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62" w:rsidRPr="00D01534" w:rsidRDefault="00AC6D35" w:rsidP="00B94B62">
      <w:r>
        <w:pict>
          <v:line id="_x0000_s1032" style="position:absolute;z-index:251654656" from="9pt,1.7pt" to="477pt,1.7pt" o:allowincell="f" strokeweight="1.5pt"/>
        </w:pict>
      </w:r>
    </w:p>
    <w:tbl>
      <w:tblPr>
        <w:tblW w:w="0" w:type="auto"/>
        <w:tblInd w:w="-252" w:type="dxa"/>
        <w:tblLayout w:type="fixed"/>
        <w:tblLook w:val="0000"/>
      </w:tblPr>
      <w:tblGrid>
        <w:gridCol w:w="2160"/>
        <w:gridCol w:w="7920"/>
      </w:tblGrid>
      <w:tr w:rsidR="00B94B62" w:rsidRPr="00AC4567" w:rsidTr="009B638E">
        <w:tc>
          <w:tcPr>
            <w:tcW w:w="2160" w:type="dxa"/>
            <w:shd w:val="clear" w:color="auto" w:fill="auto"/>
          </w:tcPr>
          <w:p w:rsidR="00B94B62" w:rsidRPr="00AC4567" w:rsidRDefault="00B94B62" w:rsidP="009B638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296035" cy="612140"/>
                  <wp:effectExtent l="19050" t="0" r="0" b="0"/>
                  <wp:docPr id="12" name="Рисунок 2" descr="logotipni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logotipni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18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shd w:val="clear" w:color="auto" w:fill="auto"/>
            <w:vAlign w:val="center"/>
          </w:tcPr>
          <w:p w:rsidR="00B94B62" w:rsidRPr="00AC4567" w:rsidRDefault="00B94B62" w:rsidP="009B638E">
            <w:pPr>
              <w:jc w:val="center"/>
              <w:rPr>
                <w:sz w:val="28"/>
                <w:szCs w:val="22"/>
              </w:rPr>
            </w:pPr>
            <w:r w:rsidRPr="00AC4567">
              <w:rPr>
                <w:sz w:val="28"/>
                <w:szCs w:val="22"/>
              </w:rPr>
              <w:t>Федеральное государственное унитарное предприятие</w:t>
            </w:r>
          </w:p>
          <w:p w:rsidR="00B94B62" w:rsidRPr="00AC4567" w:rsidRDefault="00B94B62" w:rsidP="009B638E">
            <w:pPr>
              <w:jc w:val="center"/>
              <w:rPr>
                <w:sz w:val="24"/>
              </w:rPr>
            </w:pPr>
            <w:r w:rsidRPr="00AC4567">
              <w:rPr>
                <w:sz w:val="28"/>
                <w:szCs w:val="22"/>
              </w:rPr>
              <w:t>"Научно- исследовательский институт мостов и дефектоскопии Федерального агентства железнодорожного транспорта"</w:t>
            </w:r>
          </w:p>
        </w:tc>
      </w:tr>
    </w:tbl>
    <w:p w:rsidR="00B94B62" w:rsidRPr="00AC4567" w:rsidRDefault="00AC6D35" w:rsidP="00B94B62">
      <w:pPr>
        <w:jc w:val="both"/>
        <w:rPr>
          <w:sz w:val="24"/>
        </w:rPr>
      </w:pPr>
      <w:r>
        <w:rPr>
          <w:sz w:val="24"/>
        </w:rPr>
        <w:pict>
          <v:line id="_x0000_s1031" style="position:absolute;left:0;text-align:left;z-index:251655680;mso-position-horizontal-relative:text;mso-position-vertical-relative:text" from="8.6pt,8.5pt" to="476.65pt,8.55pt" o:allowincell="f" strokeweight=".5pt"/>
        </w:pict>
      </w:r>
      <w:r>
        <w:rPr>
          <w:sz w:val="24"/>
        </w:rPr>
        <w:pict>
          <v:line id="_x0000_s1030" style="position:absolute;left:0;text-align:left;z-index:251656704;mso-position-horizontal-relative:text;mso-position-vertical-relative:text" from="8.6pt,5.65pt" to="476.65pt,5.7pt" o:allowincell="f" strokeweight="2pt"/>
        </w:pict>
      </w:r>
    </w:p>
    <w:p w:rsidR="00B94B62" w:rsidRPr="00D01534" w:rsidRDefault="00B94B62" w:rsidP="00B94B62">
      <w:pPr>
        <w:ind w:firstLine="709"/>
        <w:jc w:val="center"/>
      </w:pPr>
    </w:p>
    <w:tbl>
      <w:tblPr>
        <w:tblW w:w="0" w:type="auto"/>
        <w:tblLayout w:type="fixed"/>
        <w:tblLook w:val="0000"/>
      </w:tblPr>
      <w:tblGrid>
        <w:gridCol w:w="2392"/>
        <w:gridCol w:w="2392"/>
        <w:gridCol w:w="1278"/>
        <w:gridCol w:w="3506"/>
      </w:tblGrid>
      <w:tr w:rsidR="00B94B62" w:rsidRPr="00D01534" w:rsidTr="009B638E">
        <w:tc>
          <w:tcPr>
            <w:tcW w:w="2392" w:type="dxa"/>
            <w:vAlign w:val="center"/>
          </w:tcPr>
          <w:p w:rsidR="00B94B62" w:rsidRPr="00E53A30" w:rsidRDefault="00B94B62" w:rsidP="009B638E">
            <w:pPr>
              <w:jc w:val="center"/>
              <w:rPr>
                <w:b/>
                <w:sz w:val="24"/>
                <w:szCs w:val="24"/>
              </w:rPr>
            </w:pPr>
            <w:r w:rsidRPr="00E53A30">
              <w:rPr>
                <w:b/>
                <w:sz w:val="24"/>
                <w:szCs w:val="24"/>
              </w:rPr>
              <w:t xml:space="preserve">Договор № </w:t>
            </w:r>
            <w:r w:rsidR="00962D0A">
              <w:rPr>
                <w:b/>
                <w:sz w:val="24"/>
                <w:szCs w:val="24"/>
              </w:rPr>
              <w:t>315</w:t>
            </w:r>
          </w:p>
        </w:tc>
        <w:tc>
          <w:tcPr>
            <w:tcW w:w="2392" w:type="dxa"/>
          </w:tcPr>
          <w:p w:rsidR="00B94B62" w:rsidRPr="00E53A30" w:rsidRDefault="00B94B62" w:rsidP="009B638E">
            <w:pPr>
              <w:jc w:val="center"/>
              <w:rPr>
                <w:b/>
              </w:rPr>
            </w:pPr>
          </w:p>
        </w:tc>
        <w:tc>
          <w:tcPr>
            <w:tcW w:w="1278" w:type="dxa"/>
          </w:tcPr>
          <w:p w:rsidR="00B94B62" w:rsidRPr="00E53A30" w:rsidRDefault="00B94B62" w:rsidP="009B638E">
            <w:pPr>
              <w:jc w:val="center"/>
              <w:rPr>
                <w:b/>
              </w:rPr>
            </w:pPr>
          </w:p>
          <w:p w:rsidR="00B94B62" w:rsidRPr="00E53A30" w:rsidRDefault="00B94B62" w:rsidP="009B638E">
            <w:pPr>
              <w:jc w:val="center"/>
              <w:rPr>
                <w:b/>
              </w:rPr>
            </w:pPr>
          </w:p>
        </w:tc>
        <w:tc>
          <w:tcPr>
            <w:tcW w:w="3506" w:type="dxa"/>
          </w:tcPr>
          <w:p w:rsidR="00B94B62" w:rsidRDefault="00B94B62" w:rsidP="009B638E">
            <w:pPr>
              <w:pStyle w:val="6"/>
              <w:spacing w:line="360" w:lineRule="auto"/>
              <w:ind w:left="-108" w:right="357"/>
              <w:rPr>
                <w:b/>
                <w:szCs w:val="24"/>
                <w:lang w:eastAsia="en-US" w:bidi="en-US"/>
              </w:rPr>
            </w:pPr>
          </w:p>
          <w:p w:rsidR="00253C25" w:rsidRDefault="00253C25" w:rsidP="00253C25">
            <w:pPr>
              <w:rPr>
                <w:lang w:eastAsia="en-US" w:bidi="en-US"/>
              </w:rPr>
            </w:pPr>
          </w:p>
          <w:p w:rsidR="00253C25" w:rsidRPr="00253C25" w:rsidRDefault="00253C25" w:rsidP="00253C25">
            <w:pPr>
              <w:rPr>
                <w:lang w:eastAsia="en-US" w:bidi="en-US"/>
              </w:rPr>
            </w:pPr>
          </w:p>
        </w:tc>
      </w:tr>
      <w:tr w:rsidR="00B94B62" w:rsidRPr="00D01534" w:rsidTr="009B638E">
        <w:tc>
          <w:tcPr>
            <w:tcW w:w="2392" w:type="dxa"/>
          </w:tcPr>
          <w:p w:rsidR="00B94B62" w:rsidRPr="00E53A30" w:rsidRDefault="00B94B62" w:rsidP="009B638E">
            <w:pPr>
              <w:jc w:val="center"/>
              <w:rPr>
                <w:b/>
              </w:rPr>
            </w:pPr>
          </w:p>
        </w:tc>
        <w:tc>
          <w:tcPr>
            <w:tcW w:w="2392" w:type="dxa"/>
          </w:tcPr>
          <w:p w:rsidR="00B94B62" w:rsidRPr="00E53A30" w:rsidRDefault="00B94B62" w:rsidP="009B638E">
            <w:pPr>
              <w:jc w:val="center"/>
              <w:rPr>
                <w:b/>
              </w:rPr>
            </w:pPr>
          </w:p>
        </w:tc>
        <w:tc>
          <w:tcPr>
            <w:tcW w:w="1278" w:type="dxa"/>
          </w:tcPr>
          <w:p w:rsidR="00B94B62" w:rsidRPr="00E53A30" w:rsidRDefault="00B94B62" w:rsidP="009B638E">
            <w:pPr>
              <w:jc w:val="center"/>
              <w:rPr>
                <w:b/>
              </w:rPr>
            </w:pPr>
          </w:p>
        </w:tc>
        <w:tc>
          <w:tcPr>
            <w:tcW w:w="3506" w:type="dxa"/>
          </w:tcPr>
          <w:p w:rsidR="00B94B62" w:rsidRPr="00E53A30" w:rsidRDefault="00B94B62" w:rsidP="009B638E">
            <w:pPr>
              <w:pStyle w:val="11"/>
              <w:spacing w:line="360" w:lineRule="auto"/>
              <w:rPr>
                <w:b/>
                <w:szCs w:val="24"/>
              </w:rPr>
            </w:pPr>
          </w:p>
        </w:tc>
      </w:tr>
      <w:tr w:rsidR="00B94B62" w:rsidRPr="00D01534" w:rsidTr="009B638E">
        <w:tc>
          <w:tcPr>
            <w:tcW w:w="2392" w:type="dxa"/>
          </w:tcPr>
          <w:p w:rsidR="00B94B62" w:rsidRPr="00E53A30" w:rsidRDefault="00B94B62" w:rsidP="009B638E">
            <w:pPr>
              <w:jc w:val="center"/>
              <w:rPr>
                <w:b/>
              </w:rPr>
            </w:pPr>
          </w:p>
        </w:tc>
        <w:tc>
          <w:tcPr>
            <w:tcW w:w="2392" w:type="dxa"/>
          </w:tcPr>
          <w:p w:rsidR="00B94B62" w:rsidRPr="00E53A30" w:rsidRDefault="00B94B62" w:rsidP="009B638E">
            <w:pPr>
              <w:jc w:val="center"/>
              <w:rPr>
                <w:b/>
              </w:rPr>
            </w:pPr>
          </w:p>
        </w:tc>
        <w:tc>
          <w:tcPr>
            <w:tcW w:w="1278" w:type="dxa"/>
          </w:tcPr>
          <w:p w:rsidR="00B94B62" w:rsidRPr="00E53A30" w:rsidRDefault="00B94B62" w:rsidP="009B638E">
            <w:pPr>
              <w:jc w:val="center"/>
              <w:rPr>
                <w:b/>
              </w:rPr>
            </w:pPr>
          </w:p>
        </w:tc>
        <w:tc>
          <w:tcPr>
            <w:tcW w:w="3506" w:type="dxa"/>
          </w:tcPr>
          <w:p w:rsidR="00B94B62" w:rsidRPr="00E53A30" w:rsidRDefault="00B94B62" w:rsidP="009B638E">
            <w:pPr>
              <w:spacing w:line="360" w:lineRule="auto"/>
              <w:ind w:right="355"/>
              <w:jc w:val="right"/>
              <w:rPr>
                <w:b/>
                <w:sz w:val="24"/>
                <w:szCs w:val="24"/>
              </w:rPr>
            </w:pPr>
          </w:p>
        </w:tc>
      </w:tr>
    </w:tbl>
    <w:p w:rsidR="00B94B62" w:rsidRDefault="00B94B62" w:rsidP="00962D0A">
      <w:pPr>
        <w:rPr>
          <w:b/>
          <w:sz w:val="28"/>
          <w:szCs w:val="28"/>
        </w:rPr>
      </w:pPr>
    </w:p>
    <w:p w:rsidR="00B94B62" w:rsidRDefault="00B94B62" w:rsidP="00B94B62">
      <w:pPr>
        <w:jc w:val="center"/>
        <w:rPr>
          <w:b/>
          <w:sz w:val="28"/>
          <w:szCs w:val="28"/>
        </w:rPr>
      </w:pPr>
    </w:p>
    <w:p w:rsidR="00B94B62" w:rsidRDefault="00B94B62" w:rsidP="00B94B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B94B62" w:rsidRDefault="00B94B62" w:rsidP="00B94B62">
      <w:pPr>
        <w:jc w:val="center"/>
        <w:rPr>
          <w:b/>
          <w:sz w:val="28"/>
          <w:szCs w:val="28"/>
        </w:rPr>
      </w:pPr>
    </w:p>
    <w:p w:rsidR="00B94B62" w:rsidRDefault="00B94B62" w:rsidP="00B94B6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результатам   </w:t>
      </w:r>
      <w:r w:rsidRPr="006E696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Проведения диагностики корпуса редуктора вибропогружателя РТС 130</w:t>
      </w:r>
      <w:r>
        <w:rPr>
          <w:b/>
          <w:sz w:val="28"/>
          <w:szCs w:val="28"/>
          <w:lang w:val="en-US"/>
        </w:rPr>
        <w:t>HD</w:t>
      </w:r>
      <w:r>
        <w:rPr>
          <w:b/>
          <w:sz w:val="28"/>
          <w:szCs w:val="28"/>
        </w:rPr>
        <w:t>»</w:t>
      </w:r>
    </w:p>
    <w:p w:rsidR="00B94B62" w:rsidRDefault="00962D0A" w:rsidP="00B94B6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42526" cy="4856702"/>
            <wp:effectExtent l="19050" t="0" r="0" b="0"/>
            <wp:docPr id="17" name="Рисунок 1" descr="C:\Users\B7E3~1\AppData\Local\Temp\Rar$DIa0.419\Trac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E3~1\AppData\Local\Temp\Rar$DIa0.419\Tracti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83" cy="4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62" w:rsidRDefault="00B94B62" w:rsidP="00B94B62">
      <w:pPr>
        <w:ind w:right="-2"/>
        <w:jc w:val="center"/>
        <w:rPr>
          <w:noProof/>
          <w:sz w:val="24"/>
          <w:szCs w:val="24"/>
        </w:rPr>
      </w:pPr>
    </w:p>
    <w:p w:rsidR="00B94B62" w:rsidRDefault="00B94B62" w:rsidP="00B94B62">
      <w:pPr>
        <w:ind w:right="-2"/>
        <w:jc w:val="center"/>
        <w:rPr>
          <w:b/>
          <w:sz w:val="24"/>
          <w:szCs w:val="24"/>
        </w:rPr>
      </w:pPr>
    </w:p>
    <w:p w:rsidR="00B94B62" w:rsidRPr="004F44C5" w:rsidRDefault="00B94B62" w:rsidP="00B94B62">
      <w:pPr>
        <w:ind w:right="-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Санкт-Петербург </w:t>
      </w:r>
    </w:p>
    <w:p w:rsidR="00B94B62" w:rsidRDefault="00B94B62" w:rsidP="00B94B62">
      <w:pPr>
        <w:pStyle w:val="11"/>
        <w:spacing w:line="360" w:lineRule="auto"/>
        <w:jc w:val="center"/>
        <w:rPr>
          <w:b/>
        </w:rPr>
      </w:pPr>
    </w:p>
    <w:p w:rsidR="00B94B62" w:rsidRDefault="00B94B62" w:rsidP="00B94B62">
      <w:pPr>
        <w:pStyle w:val="11"/>
        <w:spacing w:line="360" w:lineRule="auto"/>
        <w:jc w:val="center"/>
        <w:rPr>
          <w:b/>
        </w:rPr>
      </w:pPr>
    </w:p>
    <w:p w:rsidR="00B94B62" w:rsidRDefault="00B94B62" w:rsidP="00B94B62">
      <w:pPr>
        <w:pStyle w:val="11"/>
        <w:spacing w:line="360" w:lineRule="auto"/>
        <w:jc w:val="center"/>
        <w:rPr>
          <w:b/>
        </w:rPr>
      </w:pPr>
    </w:p>
    <w:p w:rsidR="00B94B62" w:rsidRPr="00704BC7" w:rsidRDefault="00B94B62" w:rsidP="00B94B62">
      <w:pPr>
        <w:pStyle w:val="11"/>
        <w:spacing w:line="360" w:lineRule="auto"/>
        <w:jc w:val="center"/>
        <w:rPr>
          <w:b/>
          <w:sz w:val="28"/>
          <w:szCs w:val="28"/>
        </w:rPr>
      </w:pPr>
      <w:r w:rsidRPr="00704BC7">
        <w:rPr>
          <w:b/>
          <w:sz w:val="28"/>
          <w:szCs w:val="28"/>
        </w:rPr>
        <w:t>Список исполнителей</w:t>
      </w:r>
    </w:p>
    <w:p w:rsidR="00B94B62" w:rsidRPr="00704BC7" w:rsidRDefault="00B94B62" w:rsidP="00B94B62">
      <w:pPr>
        <w:pStyle w:val="11"/>
        <w:spacing w:line="360" w:lineRule="auto"/>
        <w:jc w:val="center"/>
        <w:rPr>
          <w:sz w:val="28"/>
          <w:szCs w:val="28"/>
        </w:rPr>
      </w:pPr>
    </w:p>
    <w:tbl>
      <w:tblPr>
        <w:tblW w:w="9322" w:type="dxa"/>
        <w:tblLook w:val="0000"/>
      </w:tblPr>
      <w:tblGrid>
        <w:gridCol w:w="3227"/>
        <w:gridCol w:w="2977"/>
        <w:gridCol w:w="3118"/>
      </w:tblGrid>
      <w:tr w:rsidR="00B94B62" w:rsidRPr="00704BC7" w:rsidTr="009B638E">
        <w:tc>
          <w:tcPr>
            <w:tcW w:w="3227" w:type="dxa"/>
          </w:tcPr>
          <w:p w:rsidR="00BE3E7D" w:rsidRPr="00704BC7" w:rsidRDefault="00D67731" w:rsidP="00704BC7">
            <w:pPr>
              <w:pStyle w:val="11"/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>Заведующий Отделом УЗД</w:t>
            </w:r>
            <w:r w:rsidR="00704BC7">
              <w:rPr>
                <w:sz w:val="28"/>
                <w:szCs w:val="28"/>
              </w:rPr>
              <w:t>, к</w:t>
            </w:r>
            <w:r w:rsidR="00BE3E7D" w:rsidRPr="00704BC7">
              <w:rPr>
                <w:sz w:val="28"/>
                <w:szCs w:val="28"/>
              </w:rPr>
              <w:t>.т.н.</w:t>
            </w:r>
          </w:p>
          <w:p w:rsidR="00D67731" w:rsidRPr="00704BC7" w:rsidRDefault="00D67731" w:rsidP="00704BC7">
            <w:pPr>
              <w:pStyle w:val="11"/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B94B62" w:rsidRPr="00704BC7" w:rsidRDefault="00D67731" w:rsidP="00704BC7">
            <w:pPr>
              <w:pStyle w:val="11"/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>Главный механик</w:t>
            </w:r>
          </w:p>
        </w:tc>
        <w:tc>
          <w:tcPr>
            <w:tcW w:w="2977" w:type="dxa"/>
          </w:tcPr>
          <w:p w:rsidR="00B94B62" w:rsidRPr="00704BC7" w:rsidRDefault="00B94B62" w:rsidP="00704BC7">
            <w:pPr>
              <w:pStyle w:val="1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D67731" w:rsidRPr="00704BC7" w:rsidRDefault="00D67731" w:rsidP="00704BC7">
            <w:pPr>
              <w:pStyle w:val="11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>А.В.Шевелев</w:t>
            </w:r>
          </w:p>
          <w:p w:rsidR="00704BC7" w:rsidRDefault="00704BC7" w:rsidP="00704BC7">
            <w:pPr>
              <w:pStyle w:val="11"/>
              <w:rPr>
                <w:sz w:val="28"/>
                <w:szCs w:val="28"/>
              </w:rPr>
            </w:pPr>
          </w:p>
          <w:p w:rsidR="00704BC7" w:rsidRDefault="00704BC7" w:rsidP="00704BC7">
            <w:pPr>
              <w:pStyle w:val="11"/>
              <w:rPr>
                <w:sz w:val="28"/>
                <w:szCs w:val="28"/>
              </w:rPr>
            </w:pPr>
          </w:p>
          <w:p w:rsidR="00B94B62" w:rsidRPr="00704BC7" w:rsidRDefault="00D67731" w:rsidP="00704BC7">
            <w:pPr>
              <w:pStyle w:val="11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>Е.И. Румянцев</w:t>
            </w:r>
          </w:p>
        </w:tc>
      </w:tr>
      <w:tr w:rsidR="00B94B62" w:rsidRPr="00704BC7" w:rsidTr="009B638E">
        <w:tc>
          <w:tcPr>
            <w:tcW w:w="3227" w:type="dxa"/>
          </w:tcPr>
          <w:p w:rsidR="00B94B62" w:rsidRPr="00704BC7" w:rsidRDefault="00B94B62" w:rsidP="00704BC7">
            <w:pPr>
              <w:pStyle w:val="11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B94B62" w:rsidRPr="00704BC7" w:rsidRDefault="00B94B62" w:rsidP="00704BC7">
            <w:pPr>
              <w:pStyle w:val="1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B94B62" w:rsidRPr="00704BC7" w:rsidRDefault="00B94B62" w:rsidP="00704BC7">
            <w:pPr>
              <w:pStyle w:val="11"/>
              <w:rPr>
                <w:sz w:val="28"/>
                <w:szCs w:val="28"/>
              </w:rPr>
            </w:pPr>
          </w:p>
        </w:tc>
      </w:tr>
      <w:tr w:rsidR="00B94B62" w:rsidRPr="00704BC7" w:rsidTr="009B638E">
        <w:tc>
          <w:tcPr>
            <w:tcW w:w="3227" w:type="dxa"/>
          </w:tcPr>
          <w:p w:rsidR="00704BC7" w:rsidRDefault="00704BC7" w:rsidP="00704BC7">
            <w:pPr>
              <w:pStyle w:val="11"/>
              <w:rPr>
                <w:sz w:val="28"/>
                <w:szCs w:val="28"/>
              </w:rPr>
            </w:pPr>
          </w:p>
          <w:p w:rsidR="00B94B62" w:rsidRPr="00704BC7" w:rsidRDefault="00D67731" w:rsidP="00704BC7">
            <w:pPr>
              <w:pStyle w:val="11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>Ведущий и</w:t>
            </w:r>
            <w:r w:rsidR="00B94B62" w:rsidRPr="00704BC7">
              <w:rPr>
                <w:sz w:val="28"/>
                <w:szCs w:val="28"/>
              </w:rPr>
              <w:t>нженер</w:t>
            </w:r>
          </w:p>
          <w:p w:rsidR="00D67731" w:rsidRPr="00704BC7" w:rsidRDefault="00D67731" w:rsidP="00704BC7">
            <w:pPr>
              <w:pStyle w:val="11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>ОУЗД</w:t>
            </w:r>
          </w:p>
          <w:p w:rsidR="00BE3E7D" w:rsidRDefault="00BE3E7D" w:rsidP="00704BC7">
            <w:pPr>
              <w:pStyle w:val="11"/>
              <w:rPr>
                <w:sz w:val="28"/>
                <w:szCs w:val="28"/>
              </w:rPr>
            </w:pPr>
          </w:p>
          <w:p w:rsidR="00704BC7" w:rsidRPr="00704BC7" w:rsidRDefault="00704BC7" w:rsidP="00704BC7">
            <w:pPr>
              <w:pStyle w:val="11"/>
              <w:rPr>
                <w:sz w:val="28"/>
                <w:szCs w:val="28"/>
              </w:rPr>
            </w:pPr>
          </w:p>
          <w:p w:rsidR="00D67731" w:rsidRPr="00704BC7" w:rsidRDefault="00D67731" w:rsidP="00704BC7">
            <w:pPr>
              <w:pStyle w:val="11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>Начальник Отдела сварки</w:t>
            </w:r>
          </w:p>
        </w:tc>
        <w:tc>
          <w:tcPr>
            <w:tcW w:w="2977" w:type="dxa"/>
          </w:tcPr>
          <w:p w:rsidR="00B94B62" w:rsidRPr="00704BC7" w:rsidRDefault="00B94B62" w:rsidP="00704BC7">
            <w:pPr>
              <w:pStyle w:val="1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D67731" w:rsidRPr="00704BC7" w:rsidRDefault="00D67731" w:rsidP="00704BC7">
            <w:pPr>
              <w:pStyle w:val="11"/>
              <w:rPr>
                <w:sz w:val="28"/>
                <w:szCs w:val="28"/>
              </w:rPr>
            </w:pPr>
          </w:p>
          <w:p w:rsidR="00D67731" w:rsidRPr="00704BC7" w:rsidRDefault="00704BC7" w:rsidP="00704BC7">
            <w:pPr>
              <w:pStyle w:val="11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 xml:space="preserve">М.Ю. </w:t>
            </w:r>
            <w:proofErr w:type="spellStart"/>
            <w:r w:rsidRPr="00704BC7">
              <w:rPr>
                <w:sz w:val="28"/>
                <w:szCs w:val="28"/>
              </w:rPr>
              <w:t>Аккалай</w:t>
            </w:r>
            <w:r w:rsidR="00D67731" w:rsidRPr="00704BC7">
              <w:rPr>
                <w:sz w:val="28"/>
                <w:szCs w:val="28"/>
              </w:rPr>
              <w:t>нен</w:t>
            </w:r>
            <w:proofErr w:type="spellEnd"/>
          </w:p>
          <w:p w:rsidR="00D67731" w:rsidRPr="00704BC7" w:rsidRDefault="00D67731" w:rsidP="00704BC7">
            <w:pPr>
              <w:pStyle w:val="11"/>
              <w:rPr>
                <w:sz w:val="28"/>
                <w:szCs w:val="28"/>
              </w:rPr>
            </w:pPr>
          </w:p>
          <w:p w:rsidR="00BE3E7D" w:rsidRDefault="00BE3E7D" w:rsidP="00704BC7">
            <w:pPr>
              <w:pStyle w:val="11"/>
              <w:rPr>
                <w:sz w:val="28"/>
                <w:szCs w:val="28"/>
              </w:rPr>
            </w:pPr>
          </w:p>
          <w:p w:rsidR="00704BC7" w:rsidRPr="00704BC7" w:rsidRDefault="00704BC7" w:rsidP="00704BC7">
            <w:pPr>
              <w:pStyle w:val="11"/>
              <w:rPr>
                <w:sz w:val="28"/>
                <w:szCs w:val="28"/>
              </w:rPr>
            </w:pPr>
          </w:p>
          <w:p w:rsidR="00D67731" w:rsidRPr="00704BC7" w:rsidRDefault="00D67731" w:rsidP="00704BC7">
            <w:pPr>
              <w:pStyle w:val="11"/>
              <w:rPr>
                <w:sz w:val="28"/>
                <w:szCs w:val="28"/>
              </w:rPr>
            </w:pPr>
            <w:r w:rsidRPr="00704BC7">
              <w:rPr>
                <w:sz w:val="28"/>
                <w:szCs w:val="28"/>
              </w:rPr>
              <w:t>А.В.Ананьев</w:t>
            </w:r>
          </w:p>
          <w:p w:rsidR="00B94B62" w:rsidRPr="00704BC7" w:rsidRDefault="00B94B62" w:rsidP="00704BC7">
            <w:pPr>
              <w:pStyle w:val="11"/>
              <w:rPr>
                <w:sz w:val="28"/>
                <w:szCs w:val="28"/>
              </w:rPr>
            </w:pPr>
          </w:p>
        </w:tc>
      </w:tr>
      <w:tr w:rsidR="00B94B62" w:rsidTr="009B638E">
        <w:tc>
          <w:tcPr>
            <w:tcW w:w="3227" w:type="dxa"/>
          </w:tcPr>
          <w:p w:rsidR="00B94B62" w:rsidRDefault="00B94B62" w:rsidP="009B638E">
            <w:pPr>
              <w:pStyle w:val="11"/>
            </w:pPr>
          </w:p>
          <w:p w:rsidR="00D67731" w:rsidRDefault="00D67731" w:rsidP="009B638E">
            <w:pPr>
              <w:pStyle w:val="11"/>
            </w:pPr>
          </w:p>
        </w:tc>
        <w:tc>
          <w:tcPr>
            <w:tcW w:w="2977" w:type="dxa"/>
          </w:tcPr>
          <w:p w:rsidR="00B94B62" w:rsidRDefault="00B94B62" w:rsidP="009B638E">
            <w:pPr>
              <w:pStyle w:val="11"/>
              <w:jc w:val="center"/>
            </w:pPr>
          </w:p>
        </w:tc>
        <w:tc>
          <w:tcPr>
            <w:tcW w:w="3118" w:type="dxa"/>
          </w:tcPr>
          <w:p w:rsidR="00B94B62" w:rsidRDefault="00B94B62" w:rsidP="009B638E">
            <w:pPr>
              <w:pStyle w:val="11"/>
            </w:pPr>
          </w:p>
        </w:tc>
      </w:tr>
      <w:tr w:rsidR="00B94B62" w:rsidTr="00D67731">
        <w:trPr>
          <w:trHeight w:val="651"/>
        </w:trPr>
        <w:tc>
          <w:tcPr>
            <w:tcW w:w="3227" w:type="dxa"/>
          </w:tcPr>
          <w:p w:rsidR="00B94B62" w:rsidRDefault="00B94B62" w:rsidP="009B638E">
            <w:pPr>
              <w:pStyle w:val="11"/>
            </w:pPr>
          </w:p>
        </w:tc>
        <w:tc>
          <w:tcPr>
            <w:tcW w:w="2977" w:type="dxa"/>
          </w:tcPr>
          <w:p w:rsidR="00B94B62" w:rsidRDefault="00B94B62" w:rsidP="009B638E">
            <w:pPr>
              <w:pStyle w:val="11"/>
              <w:jc w:val="center"/>
            </w:pPr>
          </w:p>
        </w:tc>
        <w:tc>
          <w:tcPr>
            <w:tcW w:w="3118" w:type="dxa"/>
          </w:tcPr>
          <w:p w:rsidR="00B94B62" w:rsidRDefault="00B94B62" w:rsidP="009B638E">
            <w:pPr>
              <w:pStyle w:val="11"/>
            </w:pPr>
          </w:p>
        </w:tc>
      </w:tr>
    </w:tbl>
    <w:p w:rsidR="00B94B62" w:rsidRDefault="00B94B62" w:rsidP="00B94B62"/>
    <w:p w:rsidR="00B94B62" w:rsidRDefault="00B94B62" w:rsidP="00B94B62">
      <w:pPr>
        <w:jc w:val="center"/>
        <w:rPr>
          <w:sz w:val="32"/>
          <w:szCs w:val="32"/>
        </w:rPr>
      </w:pPr>
    </w:p>
    <w:p w:rsidR="00B94B62" w:rsidRDefault="00B94B62" w:rsidP="00B94B62">
      <w:pPr>
        <w:jc w:val="center"/>
        <w:rPr>
          <w:sz w:val="32"/>
          <w:szCs w:val="32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B94B62" w:rsidRDefault="00B94B62" w:rsidP="00B94B62">
      <w:pPr>
        <w:jc w:val="center"/>
        <w:rPr>
          <w:sz w:val="28"/>
          <w:szCs w:val="28"/>
        </w:rPr>
      </w:pPr>
    </w:p>
    <w:p w:rsidR="00D67731" w:rsidRDefault="00D67731" w:rsidP="00962D0A">
      <w:pPr>
        <w:rPr>
          <w:sz w:val="28"/>
          <w:szCs w:val="28"/>
        </w:rPr>
      </w:pPr>
    </w:p>
    <w:p w:rsidR="00962D0A" w:rsidRDefault="00962D0A" w:rsidP="00962D0A">
      <w:pPr>
        <w:rPr>
          <w:sz w:val="28"/>
          <w:szCs w:val="28"/>
        </w:rPr>
      </w:pPr>
    </w:p>
    <w:p w:rsidR="00D67731" w:rsidRDefault="00D67731" w:rsidP="00B94B62">
      <w:pPr>
        <w:jc w:val="center"/>
        <w:rPr>
          <w:sz w:val="28"/>
          <w:szCs w:val="28"/>
        </w:rPr>
      </w:pPr>
    </w:p>
    <w:p w:rsidR="00D67731" w:rsidRDefault="00D67731" w:rsidP="00B94B62">
      <w:pPr>
        <w:jc w:val="center"/>
        <w:rPr>
          <w:sz w:val="28"/>
          <w:szCs w:val="28"/>
        </w:rPr>
      </w:pPr>
    </w:p>
    <w:p w:rsidR="00D67731" w:rsidRDefault="00D67731" w:rsidP="00B94B62">
      <w:pPr>
        <w:jc w:val="center"/>
        <w:rPr>
          <w:sz w:val="28"/>
          <w:szCs w:val="28"/>
        </w:rPr>
      </w:pPr>
    </w:p>
    <w:p w:rsidR="00D67731" w:rsidRDefault="00D67731" w:rsidP="00B94B62">
      <w:pPr>
        <w:jc w:val="center"/>
        <w:rPr>
          <w:sz w:val="28"/>
          <w:szCs w:val="28"/>
        </w:rPr>
      </w:pPr>
    </w:p>
    <w:p w:rsidR="00B94B62" w:rsidRDefault="00253C25" w:rsidP="00D6773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94B62">
        <w:rPr>
          <w:sz w:val="28"/>
          <w:szCs w:val="28"/>
        </w:rPr>
        <w:t xml:space="preserve">отрудниками </w:t>
      </w:r>
      <w:r>
        <w:rPr>
          <w:sz w:val="28"/>
          <w:szCs w:val="28"/>
        </w:rPr>
        <w:t>АО «</w:t>
      </w:r>
      <w:r w:rsidR="00B94B62">
        <w:rPr>
          <w:sz w:val="28"/>
          <w:szCs w:val="28"/>
        </w:rPr>
        <w:t>НИИ мостов</w:t>
      </w:r>
      <w:r>
        <w:rPr>
          <w:sz w:val="28"/>
          <w:szCs w:val="28"/>
        </w:rPr>
        <w:t>»</w:t>
      </w:r>
      <w:r w:rsidR="00B94B62">
        <w:rPr>
          <w:sz w:val="28"/>
          <w:szCs w:val="28"/>
        </w:rPr>
        <w:t xml:space="preserve"> произведена диагностика неразрушающими методами корпуса редуктора вибропогружателя </w:t>
      </w:r>
      <w:r w:rsidR="00B94B62" w:rsidRPr="001023B7">
        <w:rPr>
          <w:sz w:val="28"/>
          <w:szCs w:val="28"/>
        </w:rPr>
        <w:t>РТС 130</w:t>
      </w:r>
      <w:r w:rsidR="00B94B62" w:rsidRPr="001023B7">
        <w:rPr>
          <w:sz w:val="28"/>
          <w:szCs w:val="28"/>
          <w:lang w:val="en-US"/>
        </w:rPr>
        <w:t>HD</w:t>
      </w:r>
      <w:r w:rsidR="00B94B62">
        <w:rPr>
          <w:sz w:val="28"/>
          <w:szCs w:val="28"/>
        </w:rPr>
        <w:t>. Работа выполнялась на территории экспериментально-производственной базы НИИ мостов по адресу</w:t>
      </w:r>
      <w:r w:rsidR="00B94B62" w:rsidRPr="001023B7">
        <w:rPr>
          <w:sz w:val="28"/>
          <w:szCs w:val="28"/>
        </w:rPr>
        <w:t>:</w:t>
      </w:r>
      <w:r w:rsidR="00B94B62">
        <w:rPr>
          <w:sz w:val="28"/>
          <w:szCs w:val="28"/>
        </w:rPr>
        <w:t xml:space="preserve"> </w:t>
      </w:r>
      <w:proofErr w:type="gramStart"/>
      <w:r w:rsidR="00B94B62">
        <w:rPr>
          <w:sz w:val="28"/>
          <w:szCs w:val="28"/>
        </w:rPr>
        <w:t>г</w:t>
      </w:r>
      <w:proofErr w:type="gramEnd"/>
      <w:r w:rsidR="00B94B62">
        <w:rPr>
          <w:sz w:val="28"/>
          <w:szCs w:val="28"/>
        </w:rPr>
        <w:t xml:space="preserve">. Санкт-Петербург, </w:t>
      </w:r>
      <w:proofErr w:type="spellStart"/>
      <w:r w:rsidR="00B94B62">
        <w:rPr>
          <w:sz w:val="28"/>
          <w:szCs w:val="28"/>
        </w:rPr>
        <w:t>Пулковское</w:t>
      </w:r>
      <w:proofErr w:type="spellEnd"/>
      <w:r w:rsidR="00B94B62">
        <w:rPr>
          <w:sz w:val="28"/>
          <w:szCs w:val="28"/>
        </w:rPr>
        <w:t xml:space="preserve"> шоссе, д.29, к.8 в период с 06 по 14 июля 2015 г.</w:t>
      </w:r>
    </w:p>
    <w:p w:rsidR="00B94B62" w:rsidRPr="00542364" w:rsidRDefault="00B94B62" w:rsidP="00D67731">
      <w:pPr>
        <w:spacing w:line="360" w:lineRule="auto"/>
        <w:ind w:firstLine="567"/>
        <w:jc w:val="both"/>
        <w:rPr>
          <w:sz w:val="28"/>
          <w:szCs w:val="28"/>
        </w:rPr>
      </w:pPr>
      <w:r w:rsidRPr="00542364">
        <w:rPr>
          <w:sz w:val="28"/>
          <w:szCs w:val="28"/>
        </w:rPr>
        <w:t>При визуальном ос</w:t>
      </w:r>
      <w:r w:rsidR="00D67731">
        <w:rPr>
          <w:sz w:val="28"/>
          <w:szCs w:val="28"/>
        </w:rPr>
        <w:t>мотре корпуса редуктора выявлены</w:t>
      </w:r>
      <w:r w:rsidRPr="00542364">
        <w:rPr>
          <w:sz w:val="28"/>
          <w:szCs w:val="28"/>
        </w:rPr>
        <w:t xml:space="preserve"> трещин</w:t>
      </w:r>
      <w:r w:rsidR="00D67731">
        <w:rPr>
          <w:sz w:val="28"/>
          <w:szCs w:val="28"/>
        </w:rPr>
        <w:t>ы</w:t>
      </w:r>
      <w:r w:rsidRPr="00542364">
        <w:rPr>
          <w:sz w:val="28"/>
          <w:szCs w:val="28"/>
        </w:rPr>
        <w:t xml:space="preserve"> в верхней части зоны приварки вертикальных ребер жесткости («косынок») к корпусу. С целью определения наличия и параметров трещин во всех четырех аналогичных узлах принято решение выполнить контроль капиллярным, магнитопорошковым методами, а также ультразвуковой контроль при помощи </w:t>
      </w:r>
      <w:r w:rsidR="002A2344">
        <w:rPr>
          <w:sz w:val="28"/>
          <w:szCs w:val="28"/>
        </w:rPr>
        <w:t xml:space="preserve">дефектоскопа </w:t>
      </w:r>
      <w:r w:rsidR="002A2344">
        <w:rPr>
          <w:sz w:val="28"/>
          <w:szCs w:val="28"/>
          <w:lang w:val="en-US"/>
        </w:rPr>
        <w:t>HARFANG</w:t>
      </w:r>
      <w:r w:rsidR="002A2344">
        <w:rPr>
          <w:sz w:val="28"/>
          <w:szCs w:val="28"/>
        </w:rPr>
        <w:t xml:space="preserve"> с преобразователем </w:t>
      </w:r>
      <w:r w:rsidRPr="00542364">
        <w:rPr>
          <w:sz w:val="28"/>
          <w:szCs w:val="28"/>
        </w:rPr>
        <w:t>на фазированной решетке.</w:t>
      </w:r>
      <w:r>
        <w:rPr>
          <w:sz w:val="28"/>
          <w:szCs w:val="28"/>
        </w:rPr>
        <w:t xml:space="preserve"> Ребра жесткости пронумерованы от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до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</w:t>
      </w:r>
      <w:r w:rsidR="00D67731">
        <w:rPr>
          <w:sz w:val="28"/>
          <w:szCs w:val="28"/>
        </w:rPr>
        <w:t xml:space="preserve"> </w:t>
      </w:r>
      <w:r w:rsidR="00850159">
        <w:rPr>
          <w:sz w:val="28"/>
          <w:szCs w:val="28"/>
        </w:rPr>
        <w:t xml:space="preserve">Толщина стенки корпуса 45 мм. </w:t>
      </w:r>
      <w:r>
        <w:rPr>
          <w:sz w:val="28"/>
          <w:szCs w:val="28"/>
        </w:rPr>
        <w:t>Результаты контроля приведены ниже.</w:t>
      </w:r>
    </w:p>
    <w:p w:rsidR="00BE3E7D" w:rsidRDefault="00BE3E7D" w:rsidP="00BE3E7D">
      <w:pPr>
        <w:ind w:firstLine="567"/>
        <w:jc w:val="center"/>
        <w:rPr>
          <w:b/>
          <w:sz w:val="32"/>
          <w:szCs w:val="32"/>
        </w:rPr>
      </w:pPr>
    </w:p>
    <w:p w:rsidR="00D67731" w:rsidRPr="00BE3E7D" w:rsidRDefault="00BE3E7D" w:rsidP="00BE3E7D">
      <w:pPr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 Результаты контроля</w:t>
      </w:r>
    </w:p>
    <w:p w:rsidR="00BE3E7D" w:rsidRDefault="00BE3E7D" w:rsidP="00B94B62">
      <w:pPr>
        <w:jc w:val="center"/>
        <w:rPr>
          <w:b/>
          <w:sz w:val="28"/>
          <w:szCs w:val="28"/>
        </w:rPr>
      </w:pPr>
    </w:p>
    <w:p w:rsidR="0070092E" w:rsidRPr="00B94B62" w:rsidRDefault="00B94B62" w:rsidP="00B94B62">
      <w:pPr>
        <w:jc w:val="center"/>
        <w:rPr>
          <w:b/>
          <w:sz w:val="28"/>
          <w:szCs w:val="28"/>
        </w:rPr>
      </w:pPr>
      <w:r w:rsidRPr="00B94B62">
        <w:rPr>
          <w:b/>
          <w:sz w:val="28"/>
          <w:szCs w:val="28"/>
        </w:rPr>
        <w:t>Узел №</w:t>
      </w:r>
      <w:r w:rsidRPr="00B94B62">
        <w:rPr>
          <w:b/>
          <w:sz w:val="28"/>
          <w:szCs w:val="28"/>
          <w:lang w:val="en-US"/>
        </w:rPr>
        <w:t>I</w:t>
      </w:r>
    </w:p>
    <w:p w:rsidR="0070092E" w:rsidRPr="00B94B62" w:rsidRDefault="00B94B62" w:rsidP="00B94B62">
      <w:pPr>
        <w:pStyle w:val="a9"/>
        <w:numPr>
          <w:ilvl w:val="1"/>
          <w:numId w:val="24"/>
        </w:numPr>
        <w:jc w:val="both"/>
        <w:rPr>
          <w:sz w:val="28"/>
          <w:szCs w:val="28"/>
        </w:rPr>
      </w:pPr>
      <w:r w:rsidRPr="00B94B62">
        <w:rPr>
          <w:sz w:val="28"/>
          <w:szCs w:val="28"/>
        </w:rPr>
        <w:t>Контроль капиллярным методом</w:t>
      </w:r>
    </w:p>
    <w:p w:rsidR="0070092E" w:rsidRDefault="0070092E" w:rsidP="0070092E">
      <w:pPr>
        <w:pStyle w:val="a9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06525" cy="2977561"/>
            <wp:effectExtent l="133350" t="114300" r="151130" b="165735"/>
            <wp:docPr id="1" name="Рисунок 1" descr="C:\Documents and Settings\Mishanya\Рабочий стол\Контроль вибростола Мостострой-12\1-ый шов\IMAG1254_BURS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nya\Рабочий стол\Контроль вибростола Мостострой-12\1-ый шов\IMAG1254_BURST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37585" r="7246" b="21749"/>
                    <a:stretch/>
                  </pic:blipFill>
                  <pic:spPr bwMode="auto">
                    <a:xfrm>
                      <a:off x="0" y="0"/>
                      <a:ext cx="3517448" cy="2986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92E" w:rsidRDefault="00B94B62" w:rsidP="0070092E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– наличие трещины</w:t>
      </w:r>
      <w:r w:rsidR="0070092E">
        <w:rPr>
          <w:sz w:val="28"/>
          <w:szCs w:val="28"/>
        </w:rPr>
        <w:t xml:space="preserve"> протяженностью 55 мм.</w:t>
      </w:r>
    </w:p>
    <w:p w:rsidR="0070092E" w:rsidRDefault="0070092E" w:rsidP="0070092E">
      <w:pPr>
        <w:pStyle w:val="a9"/>
        <w:ind w:left="0"/>
        <w:jc w:val="both"/>
        <w:rPr>
          <w:sz w:val="28"/>
          <w:szCs w:val="28"/>
        </w:rPr>
      </w:pPr>
    </w:p>
    <w:p w:rsidR="0070092E" w:rsidRDefault="00B94B62" w:rsidP="00B94B62">
      <w:pPr>
        <w:pStyle w:val="a9"/>
        <w:numPr>
          <w:ilvl w:val="1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Контроль магнитопорошковым методом</w:t>
      </w:r>
    </w:p>
    <w:p w:rsidR="0070092E" w:rsidRDefault="0070092E" w:rsidP="0070092E">
      <w:pPr>
        <w:pStyle w:val="a9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5325" cy="3593148"/>
            <wp:effectExtent l="133350" t="114300" r="151130" b="160020"/>
            <wp:docPr id="2" name="Рисунок 2" descr="C:\Documents and Settings\Mishanya\Рабочий стол\Контроль вибростола Мостострой-12\1-ый шов\IMAG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nya\Рабочий стол\Контроль вибростола Мостострой-12\1-ый шов\IMAG1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11126"/>
                    <a:stretch/>
                  </pic:blipFill>
                  <pic:spPr bwMode="auto">
                    <a:xfrm>
                      <a:off x="0" y="0"/>
                      <a:ext cx="5349264" cy="3602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92E" w:rsidRDefault="00B94B62" w:rsidP="0070092E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– наличие трещины</w:t>
      </w:r>
      <w:r w:rsidR="0070092E">
        <w:rPr>
          <w:sz w:val="28"/>
          <w:szCs w:val="28"/>
        </w:rPr>
        <w:t xml:space="preserve"> протяженностью 150 мм.</w:t>
      </w:r>
    </w:p>
    <w:p w:rsidR="00236751" w:rsidRDefault="00236751" w:rsidP="0070092E">
      <w:pPr>
        <w:pStyle w:val="a9"/>
        <w:ind w:left="0"/>
        <w:jc w:val="both"/>
        <w:rPr>
          <w:sz w:val="28"/>
          <w:szCs w:val="28"/>
        </w:rPr>
      </w:pPr>
    </w:p>
    <w:p w:rsidR="00236751" w:rsidRPr="002A2344" w:rsidRDefault="00B94B62" w:rsidP="00236751">
      <w:pPr>
        <w:pStyle w:val="a9"/>
        <w:numPr>
          <w:ilvl w:val="1"/>
          <w:numId w:val="24"/>
        </w:numPr>
        <w:ind w:left="360"/>
        <w:jc w:val="both"/>
        <w:rPr>
          <w:sz w:val="28"/>
          <w:szCs w:val="28"/>
        </w:rPr>
      </w:pPr>
      <w:r w:rsidRPr="002A2344">
        <w:rPr>
          <w:sz w:val="28"/>
          <w:szCs w:val="28"/>
        </w:rPr>
        <w:t xml:space="preserve"> </w:t>
      </w:r>
      <w:r w:rsidR="002A2344">
        <w:rPr>
          <w:sz w:val="28"/>
          <w:szCs w:val="28"/>
        </w:rPr>
        <w:t>Ультразвуковой контроль</w:t>
      </w:r>
    </w:p>
    <w:p w:rsidR="00236751" w:rsidRDefault="00236751" w:rsidP="00236751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7030" cy="2409246"/>
            <wp:effectExtent l="133350" t="114300" r="144145" b="162560"/>
            <wp:docPr id="3" name="Рисунок 3" descr="C:\Documents and Settings\Mishanya\Рабочий стол\Контроль вибростола Мостострой-12\1-ый шов\IMAG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nya\Рабочий стол\Контроль вибростола Мостострой-12\1-ый шов\IMAG1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4831" t="27589" r="9785" b="4449"/>
                    <a:stretch/>
                  </pic:blipFill>
                  <pic:spPr bwMode="auto">
                    <a:xfrm>
                      <a:off x="0" y="0"/>
                      <a:ext cx="5072129" cy="2416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751" w:rsidRDefault="00AC6D35" w:rsidP="00236751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oval id="Овал 7" o:spid="_x0000_s1026" style="position:absolute;left:0;text-align:left;margin-left:220.35pt;margin-top:53.5pt;width:22.55pt;height:135.25pt;rotation:616216fd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" filled="f" strokecolor="red" strokeweight="2pt"/>
        </w:pict>
      </w:r>
      <w:r w:rsidR="00236751">
        <w:rPr>
          <w:noProof/>
          <w:sz w:val="28"/>
          <w:szCs w:val="28"/>
        </w:rPr>
        <w:drawing>
          <wp:inline distT="0" distB="0" distL="0" distR="0">
            <wp:extent cx="4142630" cy="4190255"/>
            <wp:effectExtent l="171450" t="171450" r="372745" b="363220"/>
            <wp:docPr id="4" name="Рисунок 4" descr="C:\Documents and Settings\Mishanya\Рабочий стол\Контроль вибростола Мостострой-12\acquisitions\Telega_35_0_8mm\Telega_35_0_8mm_Sat_Jan_1_2000_00_22_21_1_p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nya\Рабочий стол\Контроль вибростола Мостострой-12\acquisitions\Telega_35_0_8mm\Telega_35_0_8mm_Sat_Jan_1_2000_00_22_21_1_p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7222" r="30254" b="39167"/>
                    <a:stretch/>
                  </pic:blipFill>
                  <pic:spPr bwMode="auto">
                    <a:xfrm>
                      <a:off x="0" y="0"/>
                      <a:ext cx="4142745" cy="419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751" w:rsidRDefault="00236751" w:rsidP="00236751">
      <w:pPr>
        <w:pStyle w:val="a9"/>
        <w:ind w:left="0" w:firstLine="709"/>
        <w:jc w:val="both"/>
        <w:rPr>
          <w:sz w:val="28"/>
          <w:szCs w:val="28"/>
        </w:rPr>
      </w:pPr>
    </w:p>
    <w:p w:rsidR="00236751" w:rsidRDefault="00B94B62" w:rsidP="0023675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- г</w:t>
      </w:r>
      <w:r w:rsidR="006417C3">
        <w:rPr>
          <w:sz w:val="28"/>
          <w:szCs w:val="28"/>
        </w:rPr>
        <w:t>лубина</w:t>
      </w:r>
      <w:r w:rsidR="00236751">
        <w:rPr>
          <w:sz w:val="28"/>
          <w:szCs w:val="28"/>
        </w:rPr>
        <w:t xml:space="preserve"> трещины справа от ребра усиления составляет </w:t>
      </w:r>
      <w:r w:rsidR="002A2344">
        <w:rPr>
          <w:sz w:val="28"/>
          <w:szCs w:val="28"/>
        </w:rPr>
        <w:t>около</w:t>
      </w:r>
      <w:r w:rsidR="00236751">
        <w:rPr>
          <w:sz w:val="28"/>
          <w:szCs w:val="28"/>
        </w:rPr>
        <w:t xml:space="preserve"> 30мм.</w:t>
      </w:r>
    </w:p>
    <w:p w:rsidR="00FE0763" w:rsidRDefault="00FE0763" w:rsidP="00236751">
      <w:pPr>
        <w:pStyle w:val="a9"/>
        <w:ind w:left="0" w:firstLine="709"/>
        <w:jc w:val="both"/>
        <w:rPr>
          <w:sz w:val="28"/>
          <w:szCs w:val="28"/>
        </w:rPr>
      </w:pPr>
    </w:p>
    <w:p w:rsidR="00FE0763" w:rsidRDefault="00FE0763" w:rsidP="00FE0763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1270" cy="2508687"/>
            <wp:effectExtent l="133350" t="114300" r="147955" b="158750"/>
            <wp:docPr id="8" name="Рисунок 8" descr="C:\Documents and Settings\Mishanya\Рабочий стол\Контроль вибростола Мостострой-12\1-ый шов\IMAG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nya\Рабочий стол\Контроль вибростола Мостострой-12\1-ый шов\IMAG1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6837" t="29339" r="14075"/>
                    <a:stretch/>
                  </pic:blipFill>
                  <pic:spPr bwMode="auto">
                    <a:xfrm>
                      <a:off x="0" y="0"/>
                      <a:ext cx="4698192" cy="2512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763" w:rsidRDefault="00AC6D35" w:rsidP="00FE0763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oval id="Овал 12" o:spid="_x0000_s1029" style="position:absolute;left:0;text-align:left;margin-left:183.3pt;margin-top:57.5pt;width:22.55pt;height:115.05pt;rotation:616216fd;z-index:251658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" filled="f" strokecolor="red" strokeweight="2pt"/>
        </w:pict>
      </w:r>
      <w:r w:rsidR="00FE0763">
        <w:rPr>
          <w:noProof/>
          <w:sz w:val="28"/>
          <w:szCs w:val="28"/>
        </w:rPr>
        <w:drawing>
          <wp:inline distT="0" distB="0" distL="0" distR="0">
            <wp:extent cx="4150581" cy="4162234"/>
            <wp:effectExtent l="171450" t="171450" r="383540" b="353060"/>
            <wp:docPr id="11" name="Рисунок 11" descr="C:\Documents and Settings\Mishanya\Рабочий стол\Контроль вибростола Мостострой-12\acquisitions\Telega_35_0_8mm\Telega_35_0_8mm_Sat_Jan_1_2000_00_25_44_p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nya\Рабочий стол\Контроль вибростола Мостострой-12\acquisitions\Telega_35_0_8mm\Telega_35_0_8mm_Sat_Jan_1_2000_00_25_44_p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7440" r="29968" b="39206"/>
                    <a:stretch/>
                  </pic:blipFill>
                  <pic:spPr bwMode="auto">
                    <a:xfrm>
                      <a:off x="0" y="0"/>
                      <a:ext cx="4160172" cy="4171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763" w:rsidRDefault="006417C3" w:rsidP="00FE0763">
      <w:pPr>
        <w:pStyle w:val="a9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Глубина</w:t>
      </w:r>
      <w:r w:rsidR="00FE0763">
        <w:rPr>
          <w:sz w:val="28"/>
          <w:szCs w:val="28"/>
        </w:rPr>
        <w:t xml:space="preserve"> трещины слева от ребра усиления составляет </w:t>
      </w:r>
      <w:r w:rsidR="002A2344">
        <w:rPr>
          <w:sz w:val="28"/>
          <w:szCs w:val="28"/>
        </w:rPr>
        <w:t>около</w:t>
      </w:r>
      <w:r w:rsidR="00FE0763">
        <w:rPr>
          <w:sz w:val="28"/>
          <w:szCs w:val="28"/>
        </w:rPr>
        <w:t xml:space="preserve"> 27мм.</w:t>
      </w:r>
    </w:p>
    <w:p w:rsidR="00DC289B" w:rsidRDefault="00DC28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4B62" w:rsidRPr="00B94B62" w:rsidRDefault="00B94B62" w:rsidP="00B94B62">
      <w:pPr>
        <w:jc w:val="center"/>
        <w:rPr>
          <w:b/>
          <w:sz w:val="28"/>
          <w:szCs w:val="28"/>
        </w:rPr>
      </w:pPr>
      <w:r w:rsidRPr="00B94B62">
        <w:rPr>
          <w:b/>
          <w:sz w:val="28"/>
          <w:szCs w:val="28"/>
        </w:rPr>
        <w:lastRenderedPageBreak/>
        <w:t>Узел №</w:t>
      </w:r>
      <w:r w:rsidRPr="00B94B62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</w:t>
      </w:r>
    </w:p>
    <w:p w:rsidR="0070092E" w:rsidRDefault="0070092E" w:rsidP="0070092E">
      <w:pPr>
        <w:jc w:val="center"/>
        <w:rPr>
          <w:sz w:val="28"/>
          <w:szCs w:val="28"/>
        </w:rPr>
      </w:pPr>
    </w:p>
    <w:p w:rsidR="00B94B62" w:rsidRPr="00B94B62" w:rsidRDefault="00B94B62" w:rsidP="00B94B62">
      <w:pPr>
        <w:pStyle w:val="a9"/>
        <w:numPr>
          <w:ilvl w:val="1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4B62">
        <w:rPr>
          <w:sz w:val="28"/>
          <w:szCs w:val="28"/>
        </w:rPr>
        <w:t>Контроль капиллярным методом</w:t>
      </w:r>
    </w:p>
    <w:p w:rsidR="0070092E" w:rsidRDefault="0070092E" w:rsidP="0070092E">
      <w:pPr>
        <w:pStyle w:val="a9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6139" cy="2463164"/>
            <wp:effectExtent l="133350" t="114300" r="142875" b="166370"/>
            <wp:docPr id="5" name="Рисунок 5" descr="C:\Documents and Settings\Mishanya\Рабочий стол\Контроль вибростола Мостострой-12\2-ой шов\IMAG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nya\Рабочий стол\Контроль вибростола Мостострой-12\2-ой шов\IMAG1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8398" t="16340" r="24262" b="23094"/>
                    <a:stretch/>
                  </pic:blipFill>
                  <pic:spPr bwMode="auto">
                    <a:xfrm>
                      <a:off x="0" y="0"/>
                      <a:ext cx="3901773" cy="2466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92E" w:rsidRDefault="00B94B62" w:rsidP="0070092E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- д</w:t>
      </w:r>
      <w:r w:rsidR="0070092E">
        <w:rPr>
          <w:sz w:val="28"/>
          <w:szCs w:val="28"/>
        </w:rPr>
        <w:t>ефектов не выявлено.</w:t>
      </w:r>
    </w:p>
    <w:p w:rsidR="0070092E" w:rsidRDefault="0070092E" w:rsidP="0070092E">
      <w:pPr>
        <w:pStyle w:val="a9"/>
        <w:ind w:left="0"/>
        <w:jc w:val="both"/>
        <w:rPr>
          <w:sz w:val="28"/>
          <w:szCs w:val="28"/>
        </w:rPr>
      </w:pPr>
    </w:p>
    <w:p w:rsidR="00B94B62" w:rsidRDefault="00B94B62" w:rsidP="00B94B62">
      <w:pPr>
        <w:pStyle w:val="a9"/>
        <w:numPr>
          <w:ilvl w:val="1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Контроль магнитопорошковым методом</w:t>
      </w:r>
    </w:p>
    <w:p w:rsidR="0070092E" w:rsidRDefault="0070092E" w:rsidP="0070092E">
      <w:pPr>
        <w:pStyle w:val="a9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3847" cy="3627996"/>
            <wp:effectExtent l="133350" t="114300" r="152400" b="163195"/>
            <wp:docPr id="6" name="Рисунок 6" descr="C:\Documents and Settings\Mishanya\Рабочий стол\Контроль вибростола Мостострой-12\2-ой шов\IMAG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nya\Рабочий стол\Контроль вибростола Мостострой-12\2-ой шов\IMAG1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3957" t="6283" r="25067"/>
                    <a:stretch/>
                  </pic:blipFill>
                  <pic:spPr bwMode="auto">
                    <a:xfrm>
                      <a:off x="0" y="0"/>
                      <a:ext cx="3978162" cy="3659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92E" w:rsidRDefault="00B94B62" w:rsidP="0070092E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– наличие трещины</w:t>
      </w:r>
      <w:r w:rsidR="0070092E">
        <w:rPr>
          <w:sz w:val="28"/>
          <w:szCs w:val="28"/>
        </w:rPr>
        <w:t xml:space="preserve"> протяженностью 55 мм.</w:t>
      </w:r>
    </w:p>
    <w:p w:rsidR="00FE0763" w:rsidRDefault="00FE0763" w:rsidP="0070092E">
      <w:pPr>
        <w:pStyle w:val="a9"/>
        <w:ind w:left="0"/>
        <w:jc w:val="both"/>
        <w:rPr>
          <w:sz w:val="28"/>
          <w:szCs w:val="28"/>
        </w:rPr>
      </w:pPr>
    </w:p>
    <w:p w:rsidR="002A2344" w:rsidRDefault="00B94B62" w:rsidP="00D67731">
      <w:pPr>
        <w:pStyle w:val="a9"/>
        <w:numPr>
          <w:ilvl w:val="1"/>
          <w:numId w:val="25"/>
        </w:numPr>
        <w:ind w:left="0" w:firstLine="567"/>
        <w:jc w:val="both"/>
        <w:rPr>
          <w:sz w:val="28"/>
          <w:szCs w:val="28"/>
        </w:rPr>
      </w:pPr>
      <w:r w:rsidRPr="002A2344">
        <w:rPr>
          <w:sz w:val="28"/>
          <w:szCs w:val="28"/>
        </w:rPr>
        <w:t xml:space="preserve"> </w:t>
      </w:r>
      <w:r w:rsidR="002A2344">
        <w:rPr>
          <w:sz w:val="28"/>
          <w:szCs w:val="28"/>
        </w:rPr>
        <w:t>Ультразвуковой контроль.</w:t>
      </w:r>
    </w:p>
    <w:p w:rsidR="00236751" w:rsidRPr="002A2344" w:rsidRDefault="00FE0763" w:rsidP="002A2344">
      <w:pPr>
        <w:jc w:val="both"/>
        <w:rPr>
          <w:sz w:val="28"/>
          <w:szCs w:val="28"/>
        </w:rPr>
      </w:pPr>
      <w:r w:rsidRPr="002A2344">
        <w:rPr>
          <w:sz w:val="28"/>
          <w:szCs w:val="28"/>
        </w:rPr>
        <w:t>Проведение ульт</w:t>
      </w:r>
      <w:r w:rsidR="002A2344">
        <w:rPr>
          <w:sz w:val="28"/>
          <w:szCs w:val="28"/>
        </w:rPr>
        <w:t>развукового контроля невозможно из-за недоступности зоны развития трещины</w:t>
      </w:r>
    </w:p>
    <w:p w:rsidR="0070092E" w:rsidRDefault="0070092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4B62" w:rsidRPr="00B94B62" w:rsidRDefault="00B94B62" w:rsidP="00B94B62">
      <w:pPr>
        <w:jc w:val="center"/>
        <w:rPr>
          <w:b/>
          <w:sz w:val="28"/>
          <w:szCs w:val="28"/>
        </w:rPr>
      </w:pPr>
      <w:r w:rsidRPr="00B94B62">
        <w:rPr>
          <w:b/>
          <w:sz w:val="28"/>
          <w:szCs w:val="28"/>
        </w:rPr>
        <w:lastRenderedPageBreak/>
        <w:t>Узел №</w:t>
      </w:r>
      <w:r w:rsidRPr="00B94B62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</w:p>
    <w:p w:rsidR="0070092E" w:rsidRDefault="0070092E" w:rsidP="0070092E">
      <w:pPr>
        <w:jc w:val="center"/>
        <w:rPr>
          <w:sz w:val="28"/>
          <w:szCs w:val="28"/>
        </w:rPr>
      </w:pPr>
    </w:p>
    <w:p w:rsidR="00B94B62" w:rsidRPr="00B94B62" w:rsidRDefault="00B94B62" w:rsidP="00B94B62">
      <w:pPr>
        <w:pStyle w:val="a9"/>
        <w:numPr>
          <w:ilvl w:val="1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4B62">
        <w:rPr>
          <w:sz w:val="28"/>
          <w:szCs w:val="28"/>
        </w:rPr>
        <w:t>Контроль капиллярным методом</w:t>
      </w:r>
    </w:p>
    <w:p w:rsidR="0070092E" w:rsidRDefault="0070092E" w:rsidP="0070092E">
      <w:pPr>
        <w:pStyle w:val="a9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6685" cy="2981740"/>
            <wp:effectExtent l="133350" t="114300" r="140335" b="161925"/>
            <wp:docPr id="9" name="Рисунок 9" descr="C:\Documents and Settings\Mishanya\Рабочий стол\Контроль вибростола Мостострой-12\3-ий шов\IMAG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nya\Рабочий стол\Контроль вибростола Мостострой-12\3-ий шов\IMAG1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0067" t="5634" r="15325" b="24866"/>
                    <a:stretch/>
                  </pic:blipFill>
                  <pic:spPr bwMode="auto">
                    <a:xfrm>
                      <a:off x="0" y="0"/>
                      <a:ext cx="5369030" cy="2994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92E" w:rsidRDefault="00B94B62" w:rsidP="0070092E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– наличие трещины</w:t>
      </w:r>
      <w:r w:rsidR="0070092E">
        <w:rPr>
          <w:sz w:val="28"/>
          <w:szCs w:val="28"/>
        </w:rPr>
        <w:t xml:space="preserve"> протяженностью </w:t>
      </w:r>
      <w:r w:rsidR="00997168">
        <w:rPr>
          <w:sz w:val="28"/>
          <w:szCs w:val="28"/>
        </w:rPr>
        <w:t>13</w:t>
      </w:r>
      <w:r w:rsidR="0070092E">
        <w:rPr>
          <w:sz w:val="28"/>
          <w:szCs w:val="28"/>
        </w:rPr>
        <w:t>5 мм.</w:t>
      </w:r>
    </w:p>
    <w:p w:rsidR="0070092E" w:rsidRDefault="0070092E" w:rsidP="0070092E">
      <w:pPr>
        <w:pStyle w:val="a9"/>
        <w:ind w:left="0"/>
        <w:jc w:val="both"/>
        <w:rPr>
          <w:sz w:val="28"/>
          <w:szCs w:val="28"/>
        </w:rPr>
      </w:pPr>
    </w:p>
    <w:p w:rsidR="0070092E" w:rsidRDefault="00D67731" w:rsidP="00D67731">
      <w:pPr>
        <w:pStyle w:val="a9"/>
        <w:numPr>
          <w:ilvl w:val="1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2344">
        <w:rPr>
          <w:sz w:val="28"/>
          <w:szCs w:val="28"/>
        </w:rPr>
        <w:t>Контроль магнитопорошковым методом</w:t>
      </w:r>
    </w:p>
    <w:p w:rsidR="0070092E" w:rsidRDefault="00997168" w:rsidP="0070092E">
      <w:pPr>
        <w:pStyle w:val="a9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8914" cy="3172571"/>
            <wp:effectExtent l="133350" t="114300" r="148590" b="161290"/>
            <wp:docPr id="10" name="Рисунок 10" descr="C:\Documents and Settings\Mishanya\Рабочий стол\Контроль вибростола Мостострой-12\3-ий шов\IMAG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hanya\Рабочий стол\Контроль вибростола Мостострой-12\3-ий шов\IMAG1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13958" b="23094"/>
                    <a:stretch/>
                  </pic:blipFill>
                  <pic:spPr bwMode="auto">
                    <a:xfrm>
                      <a:off x="0" y="0"/>
                      <a:ext cx="5929236" cy="3172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92E" w:rsidRDefault="002A2344" w:rsidP="0070092E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– наличие трещины</w:t>
      </w:r>
      <w:r w:rsidR="0070092E">
        <w:rPr>
          <w:sz w:val="28"/>
          <w:szCs w:val="28"/>
        </w:rPr>
        <w:t xml:space="preserve"> протяженностью </w:t>
      </w:r>
      <w:r w:rsidR="00997168">
        <w:rPr>
          <w:sz w:val="28"/>
          <w:szCs w:val="28"/>
        </w:rPr>
        <w:t>145</w:t>
      </w:r>
      <w:r w:rsidR="0070092E">
        <w:rPr>
          <w:sz w:val="28"/>
          <w:szCs w:val="28"/>
        </w:rPr>
        <w:t xml:space="preserve"> мм.</w:t>
      </w:r>
    </w:p>
    <w:p w:rsidR="00236751" w:rsidRDefault="00236751" w:rsidP="0070092E">
      <w:pPr>
        <w:pStyle w:val="a9"/>
        <w:ind w:left="0"/>
        <w:jc w:val="both"/>
        <w:rPr>
          <w:sz w:val="28"/>
          <w:szCs w:val="28"/>
        </w:rPr>
      </w:pPr>
    </w:p>
    <w:p w:rsidR="00FE0763" w:rsidRDefault="00FE0763" w:rsidP="0070092E">
      <w:pPr>
        <w:pStyle w:val="a9"/>
        <w:ind w:left="0"/>
        <w:jc w:val="both"/>
        <w:rPr>
          <w:sz w:val="28"/>
          <w:szCs w:val="28"/>
        </w:rPr>
      </w:pPr>
    </w:p>
    <w:p w:rsidR="00FE0763" w:rsidRDefault="00FE0763" w:rsidP="0070092E">
      <w:pPr>
        <w:pStyle w:val="a9"/>
        <w:ind w:left="0"/>
        <w:jc w:val="both"/>
        <w:rPr>
          <w:sz w:val="28"/>
          <w:szCs w:val="28"/>
        </w:rPr>
      </w:pPr>
    </w:p>
    <w:p w:rsidR="00FE0763" w:rsidRDefault="00FE0763" w:rsidP="0070092E">
      <w:pPr>
        <w:pStyle w:val="a9"/>
        <w:ind w:left="0"/>
        <w:jc w:val="both"/>
        <w:rPr>
          <w:sz w:val="28"/>
          <w:szCs w:val="28"/>
        </w:rPr>
      </w:pPr>
    </w:p>
    <w:p w:rsidR="00FE0763" w:rsidRPr="002A2344" w:rsidRDefault="00D67731" w:rsidP="00FE0763">
      <w:pPr>
        <w:pStyle w:val="a9"/>
        <w:numPr>
          <w:ilvl w:val="1"/>
          <w:numId w:val="26"/>
        </w:numPr>
        <w:ind w:left="360" w:firstLine="567"/>
        <w:jc w:val="both"/>
        <w:rPr>
          <w:sz w:val="28"/>
          <w:szCs w:val="28"/>
        </w:rPr>
      </w:pPr>
      <w:r w:rsidRPr="002A2344">
        <w:rPr>
          <w:sz w:val="28"/>
          <w:szCs w:val="28"/>
        </w:rPr>
        <w:t xml:space="preserve"> </w:t>
      </w:r>
      <w:r w:rsidR="002A2344">
        <w:rPr>
          <w:sz w:val="28"/>
          <w:szCs w:val="28"/>
        </w:rPr>
        <w:t>Ультразвуковой контроль.</w:t>
      </w:r>
    </w:p>
    <w:p w:rsidR="00FE0763" w:rsidRDefault="00FE0763" w:rsidP="00FE0763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41127" cy="2949934"/>
            <wp:effectExtent l="133350" t="114300" r="140970" b="155575"/>
            <wp:docPr id="14" name="Рисунок 14" descr="C:\Documents and Settings\Mishanya\Рабочий стол\Контроль вибростола Мостострой-12\3-ий шов\IMAG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nya\Рабочий стол\Контроль вибростола Мостострой-12\3-ий шов\IMAG1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3620" t="17246" r="11394" b="-334"/>
                    <a:stretch/>
                  </pic:blipFill>
                  <pic:spPr bwMode="auto">
                    <a:xfrm>
                      <a:off x="0" y="0"/>
                      <a:ext cx="5048566" cy="2954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763" w:rsidRDefault="00AC6D35" w:rsidP="00FE0763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17" o:spid="_x0000_s1028" style="position:absolute;left:0;text-align:left;margin-left:292.35pt;margin-top:57.45pt;width:22.55pt;height:115.05pt;rotation:616216fd;z-index:2516597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" filled="f" strokecolor="red" strokeweight="2pt"/>
        </w:pict>
      </w:r>
      <w:r w:rsidR="00FE0763">
        <w:rPr>
          <w:noProof/>
          <w:sz w:val="28"/>
          <w:szCs w:val="28"/>
        </w:rPr>
        <w:drawing>
          <wp:inline distT="0" distB="0" distL="0" distR="0">
            <wp:extent cx="4142629" cy="4174435"/>
            <wp:effectExtent l="171450" t="171450" r="372745" b="360045"/>
            <wp:docPr id="16" name="Рисунок 16" descr="C:\Documents and Settings\Mishanya\Рабочий стол\Контроль вибростола Мостострой-12\acquisitions\Telega_35_0_8mm\Telega_35_0_8mm_Sat_Jan_1_2000_00_33_01_p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hanya\Рабочий стол\Контроль вибростола Мостострой-12\acquisitions\Telega_35_0_8mm\Telega_35_0_8mm_Sat_Jan_1_2000_00_33_01_p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7230" r="30102" b="39259"/>
                    <a:stretch/>
                  </pic:blipFill>
                  <pic:spPr bwMode="auto">
                    <a:xfrm>
                      <a:off x="0" y="0"/>
                      <a:ext cx="4152218" cy="4184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763" w:rsidRDefault="00D67731" w:rsidP="00D67731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- г</w:t>
      </w:r>
      <w:r w:rsidR="006417C3">
        <w:rPr>
          <w:sz w:val="28"/>
          <w:szCs w:val="28"/>
        </w:rPr>
        <w:t>лубина</w:t>
      </w:r>
      <w:r w:rsidR="00FE0763">
        <w:rPr>
          <w:sz w:val="28"/>
          <w:szCs w:val="28"/>
        </w:rPr>
        <w:t xml:space="preserve"> трещины справа от ре</w:t>
      </w:r>
      <w:r>
        <w:rPr>
          <w:sz w:val="28"/>
          <w:szCs w:val="28"/>
        </w:rPr>
        <w:t xml:space="preserve">бра усиления составляет </w:t>
      </w:r>
      <w:r w:rsidR="002A2344">
        <w:rPr>
          <w:sz w:val="28"/>
          <w:szCs w:val="28"/>
        </w:rPr>
        <w:t>около</w:t>
      </w:r>
      <w:r>
        <w:rPr>
          <w:sz w:val="28"/>
          <w:szCs w:val="28"/>
        </w:rPr>
        <w:t xml:space="preserve"> </w:t>
      </w:r>
      <w:r w:rsidR="00FE0763">
        <w:rPr>
          <w:sz w:val="28"/>
          <w:szCs w:val="28"/>
        </w:rPr>
        <w:t>24мм.</w:t>
      </w:r>
    </w:p>
    <w:p w:rsidR="00FE0763" w:rsidRDefault="00FE0763" w:rsidP="00FE0763">
      <w:pPr>
        <w:pStyle w:val="a9"/>
        <w:ind w:left="0"/>
        <w:jc w:val="center"/>
        <w:rPr>
          <w:sz w:val="28"/>
          <w:szCs w:val="28"/>
        </w:rPr>
      </w:pPr>
    </w:p>
    <w:p w:rsidR="00FE0763" w:rsidRDefault="00FE0763" w:rsidP="00FE0763">
      <w:pPr>
        <w:pStyle w:val="a9"/>
        <w:ind w:left="0"/>
        <w:jc w:val="center"/>
        <w:rPr>
          <w:sz w:val="28"/>
          <w:szCs w:val="28"/>
        </w:rPr>
      </w:pPr>
    </w:p>
    <w:p w:rsidR="00FE0763" w:rsidRDefault="00FE0763" w:rsidP="00FE0763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0438" cy="2552239"/>
            <wp:effectExtent l="133350" t="114300" r="147955" b="172085"/>
            <wp:docPr id="18" name="Рисунок 18" descr="C:\Documents and Settings\Mishanya\Рабочий стол\Контроль вибростола Мостострой-12\3-ий шов\IMAG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shanya\Рабочий стол\Контроль вибростола Мостострой-12\3-ий шов\IMAG1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6445" t="27995" r="17560"/>
                    <a:stretch/>
                  </pic:blipFill>
                  <pic:spPr bwMode="auto">
                    <a:xfrm>
                      <a:off x="0" y="0"/>
                      <a:ext cx="4514418" cy="2560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763" w:rsidRDefault="00AC6D35" w:rsidP="00FE0763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20" o:spid="_x0000_s1027" style="position:absolute;left:0;text-align:left;margin-left:239.8pt;margin-top:46.9pt;width:22.55pt;height:115.05pt;rotation:616216fd;z-index:2516608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" filled="f" strokecolor="red" strokeweight="2pt"/>
        </w:pict>
      </w:r>
      <w:r w:rsidR="00FE0763">
        <w:rPr>
          <w:noProof/>
          <w:sz w:val="28"/>
          <w:szCs w:val="28"/>
        </w:rPr>
        <w:drawing>
          <wp:inline distT="0" distB="0" distL="0" distR="0">
            <wp:extent cx="4126727" cy="4166484"/>
            <wp:effectExtent l="171450" t="171450" r="388620" b="367665"/>
            <wp:docPr id="19" name="Рисунок 19" descr="C:\Documents and Settings\Mishanya\Рабочий стол\Контроль вибростола Мостострой-12\acquisitions\Telega_35_0_8mm\Telega_35_0_8mm_Sat_Jan_1_2000_00_30_53_p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shanya\Рабочий стол\Контроль вибростола Мостострой-12\acquisitions\Telega_35_0_8mm\Telega_35_0_8mm_Sat_Jan_1_2000_00_30_53_p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7223" r="30213" b="39248"/>
                    <a:stretch/>
                  </pic:blipFill>
                  <pic:spPr bwMode="auto">
                    <a:xfrm>
                      <a:off x="0" y="0"/>
                      <a:ext cx="4145634" cy="4185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763" w:rsidRDefault="006417C3" w:rsidP="00D6773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Глубина</w:t>
      </w:r>
      <w:r w:rsidR="00FE0763">
        <w:rPr>
          <w:sz w:val="28"/>
          <w:szCs w:val="28"/>
        </w:rPr>
        <w:t xml:space="preserve"> трещины слева</w:t>
      </w:r>
      <w:bookmarkStart w:id="0" w:name="_GoBack"/>
      <w:bookmarkEnd w:id="0"/>
      <w:r w:rsidR="00FE0763">
        <w:rPr>
          <w:sz w:val="28"/>
          <w:szCs w:val="28"/>
        </w:rPr>
        <w:t xml:space="preserve"> от ребра усиления составляет </w:t>
      </w:r>
      <w:r w:rsidR="002A2344">
        <w:rPr>
          <w:sz w:val="28"/>
          <w:szCs w:val="28"/>
        </w:rPr>
        <w:t>около</w:t>
      </w:r>
      <w:r w:rsidR="00FE0763">
        <w:rPr>
          <w:sz w:val="28"/>
          <w:szCs w:val="28"/>
        </w:rPr>
        <w:t xml:space="preserve"> 20мм.</w:t>
      </w:r>
    </w:p>
    <w:p w:rsidR="00FE0763" w:rsidRDefault="00FE0763" w:rsidP="00FE0763">
      <w:pPr>
        <w:pStyle w:val="a9"/>
        <w:ind w:left="0"/>
        <w:jc w:val="center"/>
        <w:rPr>
          <w:sz w:val="28"/>
          <w:szCs w:val="28"/>
        </w:rPr>
      </w:pPr>
    </w:p>
    <w:p w:rsidR="00997168" w:rsidRDefault="00997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7731" w:rsidRPr="00D67731" w:rsidRDefault="00D67731" w:rsidP="00D67731">
      <w:pPr>
        <w:jc w:val="center"/>
        <w:rPr>
          <w:b/>
          <w:sz w:val="28"/>
          <w:szCs w:val="28"/>
        </w:rPr>
      </w:pPr>
      <w:r w:rsidRPr="00B94B62">
        <w:rPr>
          <w:b/>
          <w:sz w:val="28"/>
          <w:szCs w:val="28"/>
        </w:rPr>
        <w:lastRenderedPageBreak/>
        <w:t>Узел №</w:t>
      </w:r>
      <w:r w:rsidRPr="00B94B62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V</w:t>
      </w:r>
    </w:p>
    <w:p w:rsidR="00997168" w:rsidRDefault="00997168" w:rsidP="00997168">
      <w:pPr>
        <w:jc w:val="center"/>
        <w:rPr>
          <w:sz w:val="28"/>
          <w:szCs w:val="28"/>
        </w:rPr>
      </w:pPr>
    </w:p>
    <w:p w:rsidR="00B94B62" w:rsidRPr="00B94B62" w:rsidRDefault="00D67731" w:rsidP="00D67731">
      <w:pPr>
        <w:pStyle w:val="a9"/>
        <w:numPr>
          <w:ilvl w:val="1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4B62" w:rsidRPr="00B94B62">
        <w:rPr>
          <w:sz w:val="28"/>
          <w:szCs w:val="28"/>
        </w:rPr>
        <w:t>Контроль капиллярным методом</w:t>
      </w:r>
    </w:p>
    <w:p w:rsidR="00997168" w:rsidRDefault="00997168" w:rsidP="00997168">
      <w:pPr>
        <w:pStyle w:val="a9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2772" cy="2933326"/>
            <wp:effectExtent l="133350" t="114300" r="151130" b="172085"/>
            <wp:docPr id="13" name="Рисунок 13" descr="C:\Documents and Settings\Mishanya\Рабочий стол\Контроль вибростола Мостострой-12\4-ый шов\IMAG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shanya\Рабочий стол\Контроль вибростола Мостострой-12\4-ый шов\IMAG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45502" b="29596"/>
                    <a:stretch/>
                  </pic:blipFill>
                  <pic:spPr bwMode="auto">
                    <a:xfrm>
                      <a:off x="0" y="0"/>
                      <a:ext cx="3792979" cy="2933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7168" w:rsidRDefault="00D67731" w:rsidP="00997168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– наличие трещины</w:t>
      </w:r>
      <w:r w:rsidR="00997168">
        <w:rPr>
          <w:sz w:val="28"/>
          <w:szCs w:val="28"/>
        </w:rPr>
        <w:t xml:space="preserve"> протяженностью 20 мм.</w:t>
      </w:r>
    </w:p>
    <w:p w:rsidR="00997168" w:rsidRDefault="00997168" w:rsidP="00997168">
      <w:pPr>
        <w:pStyle w:val="a9"/>
        <w:ind w:left="0"/>
        <w:jc w:val="both"/>
        <w:rPr>
          <w:sz w:val="28"/>
          <w:szCs w:val="28"/>
        </w:rPr>
      </w:pPr>
    </w:p>
    <w:p w:rsidR="00B94B62" w:rsidRDefault="00D67731" w:rsidP="00D67731">
      <w:pPr>
        <w:pStyle w:val="a9"/>
        <w:numPr>
          <w:ilvl w:val="1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4B62">
        <w:rPr>
          <w:sz w:val="28"/>
          <w:szCs w:val="28"/>
        </w:rPr>
        <w:t>Контроль магнитопорошковым методом</w:t>
      </w:r>
    </w:p>
    <w:p w:rsidR="00997168" w:rsidRDefault="00997168" w:rsidP="00997168">
      <w:pPr>
        <w:pStyle w:val="a9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9993" cy="3179202"/>
            <wp:effectExtent l="133350" t="114300" r="137795" b="173990"/>
            <wp:docPr id="15" name="Рисунок 15" descr="C:\Documents and Settings\Mishanya\Рабочий стол\Контроль вибростола Мостострой-12\4-ый шов\IMAG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shanya\Рабочий стол\Контроль вибростола Мостострой-12\4-ый шов\IMAG1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0067" t="4484" r="26118" b="9066"/>
                    <a:stretch/>
                  </pic:blipFill>
                  <pic:spPr bwMode="auto">
                    <a:xfrm>
                      <a:off x="0" y="0"/>
                      <a:ext cx="3940161" cy="3195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92E" w:rsidRDefault="00D67731" w:rsidP="00997168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 – наличие трещины</w:t>
      </w:r>
      <w:r w:rsidR="00997168">
        <w:rPr>
          <w:sz w:val="28"/>
          <w:szCs w:val="28"/>
        </w:rPr>
        <w:t xml:space="preserve"> протяженностью 70 мм.</w:t>
      </w:r>
    </w:p>
    <w:p w:rsidR="00236751" w:rsidRDefault="00236751" w:rsidP="00997168">
      <w:pPr>
        <w:pStyle w:val="a9"/>
        <w:ind w:left="0"/>
        <w:jc w:val="both"/>
        <w:rPr>
          <w:sz w:val="28"/>
          <w:szCs w:val="28"/>
        </w:rPr>
      </w:pPr>
    </w:p>
    <w:p w:rsidR="002A2344" w:rsidRDefault="00D67731" w:rsidP="00D67731">
      <w:pPr>
        <w:pStyle w:val="a9"/>
        <w:numPr>
          <w:ilvl w:val="1"/>
          <w:numId w:val="27"/>
        </w:numPr>
        <w:ind w:left="0" w:firstLine="567"/>
        <w:jc w:val="both"/>
        <w:rPr>
          <w:sz w:val="28"/>
          <w:szCs w:val="28"/>
        </w:rPr>
      </w:pPr>
      <w:r w:rsidRPr="002A2344">
        <w:rPr>
          <w:sz w:val="28"/>
          <w:szCs w:val="28"/>
        </w:rPr>
        <w:t xml:space="preserve"> </w:t>
      </w:r>
      <w:r w:rsidR="002A2344">
        <w:rPr>
          <w:sz w:val="28"/>
          <w:szCs w:val="28"/>
        </w:rPr>
        <w:t>Ультразвуковой контроль.</w:t>
      </w:r>
    </w:p>
    <w:p w:rsidR="00236751" w:rsidRPr="002A2344" w:rsidRDefault="00FE0763" w:rsidP="002A2344">
      <w:pPr>
        <w:jc w:val="both"/>
        <w:rPr>
          <w:sz w:val="28"/>
          <w:szCs w:val="28"/>
        </w:rPr>
      </w:pPr>
      <w:r w:rsidRPr="002A2344">
        <w:rPr>
          <w:sz w:val="28"/>
          <w:szCs w:val="28"/>
        </w:rPr>
        <w:t>Проведение ультразвукового контроля невозможно</w:t>
      </w:r>
      <w:r w:rsidR="002A2344" w:rsidRPr="002A2344">
        <w:rPr>
          <w:sz w:val="28"/>
          <w:szCs w:val="28"/>
        </w:rPr>
        <w:t xml:space="preserve"> </w:t>
      </w:r>
      <w:r w:rsidR="002A2344">
        <w:rPr>
          <w:sz w:val="28"/>
          <w:szCs w:val="28"/>
        </w:rPr>
        <w:t>из-за недоступности зоны развития трещины</w:t>
      </w:r>
      <w:r w:rsidRPr="002A2344">
        <w:rPr>
          <w:sz w:val="28"/>
          <w:szCs w:val="28"/>
        </w:rPr>
        <w:t>.</w:t>
      </w:r>
    </w:p>
    <w:p w:rsidR="00BE3E7D" w:rsidRDefault="00BE3E7D" w:rsidP="00D67731">
      <w:pPr>
        <w:jc w:val="both"/>
        <w:rPr>
          <w:sz w:val="28"/>
          <w:szCs w:val="28"/>
        </w:rPr>
      </w:pPr>
    </w:p>
    <w:p w:rsidR="002A2344" w:rsidRDefault="002A2344" w:rsidP="00D67731">
      <w:pPr>
        <w:jc w:val="both"/>
        <w:rPr>
          <w:sz w:val="28"/>
          <w:szCs w:val="28"/>
        </w:rPr>
      </w:pPr>
    </w:p>
    <w:p w:rsidR="00BE3E7D" w:rsidRPr="00BE3E7D" w:rsidRDefault="00BE3E7D" w:rsidP="00BE3E7D">
      <w:pPr>
        <w:jc w:val="center"/>
        <w:rPr>
          <w:b/>
          <w:sz w:val="32"/>
          <w:szCs w:val="32"/>
        </w:rPr>
      </w:pPr>
      <w:r w:rsidRPr="00BE3E7D">
        <w:rPr>
          <w:b/>
          <w:sz w:val="32"/>
          <w:szCs w:val="32"/>
        </w:rPr>
        <w:t>2. Заключение по результатам контроля</w:t>
      </w:r>
    </w:p>
    <w:p w:rsidR="00D67731" w:rsidRDefault="00D67731" w:rsidP="00D67731">
      <w:pPr>
        <w:jc w:val="both"/>
        <w:rPr>
          <w:sz w:val="28"/>
          <w:szCs w:val="28"/>
        </w:rPr>
      </w:pPr>
    </w:p>
    <w:p w:rsidR="00D67731" w:rsidRPr="00D67731" w:rsidRDefault="00D67731" w:rsidP="00D67731">
      <w:pPr>
        <w:jc w:val="both"/>
        <w:rPr>
          <w:sz w:val="28"/>
          <w:szCs w:val="28"/>
        </w:rPr>
      </w:pPr>
    </w:p>
    <w:p w:rsidR="00BE3E7D" w:rsidRDefault="005423CD" w:rsidP="00850159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proofErr w:type="gramStart"/>
      <w:r>
        <w:rPr>
          <w:sz w:val="28"/>
          <w:szCs w:val="28"/>
        </w:rPr>
        <w:t xml:space="preserve"> </w:t>
      </w:r>
      <w:r w:rsidR="00BE3E7D">
        <w:rPr>
          <w:sz w:val="28"/>
          <w:szCs w:val="28"/>
        </w:rPr>
        <w:t>П</w:t>
      </w:r>
      <w:proofErr w:type="gramEnd"/>
      <w:r w:rsidR="00BE3E7D">
        <w:rPr>
          <w:sz w:val="28"/>
          <w:szCs w:val="28"/>
        </w:rPr>
        <w:t>о результатам проведенного осмотра и дефектоскопии сварных швов между вертикальными ребрами жесткости и корпусом редуктора (возбудительной коробки) вибропогружателя выявлены следующие дефекты</w:t>
      </w:r>
      <w:r w:rsidR="00BE3E7D" w:rsidRPr="00BE3E7D">
        <w:rPr>
          <w:sz w:val="28"/>
          <w:szCs w:val="28"/>
        </w:rPr>
        <w:t>:</w:t>
      </w:r>
    </w:p>
    <w:p w:rsidR="00FE0763" w:rsidRDefault="00BE3E7D" w:rsidP="00850159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четырех </w:t>
      </w:r>
      <w:r w:rsidR="00850159">
        <w:rPr>
          <w:sz w:val="28"/>
          <w:szCs w:val="28"/>
        </w:rPr>
        <w:t>узлах имеются трещины стенки корпуса максимальной длиной 150 мм и максимальной глубиной 30 мм.</w:t>
      </w:r>
      <w:r>
        <w:rPr>
          <w:sz w:val="28"/>
          <w:szCs w:val="28"/>
        </w:rPr>
        <w:t xml:space="preserve"> </w:t>
      </w:r>
    </w:p>
    <w:p w:rsidR="005423CD" w:rsidRDefault="005423CD" w:rsidP="00850159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850159">
        <w:rPr>
          <w:sz w:val="28"/>
          <w:szCs w:val="28"/>
        </w:rPr>
        <w:t xml:space="preserve">Трещины имеют усталостный характер и возникли в результате интенсивной эксплуатации </w:t>
      </w:r>
      <w:r>
        <w:rPr>
          <w:sz w:val="28"/>
          <w:szCs w:val="28"/>
        </w:rPr>
        <w:t xml:space="preserve">вибропогружателя </w:t>
      </w:r>
      <w:r w:rsidR="00850159">
        <w:rPr>
          <w:sz w:val="28"/>
          <w:szCs w:val="28"/>
        </w:rPr>
        <w:t xml:space="preserve">и наличия искусственного концентратора напряжений в </w:t>
      </w:r>
      <w:r>
        <w:rPr>
          <w:sz w:val="28"/>
          <w:szCs w:val="28"/>
        </w:rPr>
        <w:t>месте появления трещин из-</w:t>
      </w:r>
      <w:r w:rsidR="00850159">
        <w:rPr>
          <w:sz w:val="28"/>
          <w:szCs w:val="28"/>
        </w:rPr>
        <w:t>за наличия двух сварных швов</w:t>
      </w:r>
      <w:r>
        <w:rPr>
          <w:sz w:val="28"/>
          <w:szCs w:val="28"/>
        </w:rPr>
        <w:t>. Второй сварной шов находится в горизонтальной плоскости и образован между стенкой корпуса редуктора и маслопроводом системы смазки.</w:t>
      </w:r>
    </w:p>
    <w:p w:rsidR="005423CD" w:rsidRPr="005423CD" w:rsidRDefault="005423CD" w:rsidP="005423CD">
      <w:pPr>
        <w:pStyle w:val="a9"/>
        <w:spacing w:line="360" w:lineRule="auto"/>
        <w:ind w:left="0" w:firstLine="567"/>
        <w:jc w:val="center"/>
        <w:rPr>
          <w:b/>
          <w:sz w:val="32"/>
          <w:szCs w:val="32"/>
        </w:rPr>
      </w:pPr>
      <w:r w:rsidRPr="005423CD">
        <w:rPr>
          <w:b/>
          <w:sz w:val="32"/>
          <w:szCs w:val="32"/>
        </w:rPr>
        <w:t>3. Выводы и рекомендации</w:t>
      </w:r>
    </w:p>
    <w:p w:rsidR="00850159" w:rsidRDefault="00850159" w:rsidP="00850159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423CD">
        <w:rPr>
          <w:sz w:val="28"/>
          <w:szCs w:val="28"/>
        </w:rPr>
        <w:t>3.1</w:t>
      </w:r>
      <w:proofErr w:type="gramStart"/>
      <w:r w:rsidR="005423CD">
        <w:rPr>
          <w:sz w:val="28"/>
          <w:szCs w:val="28"/>
        </w:rPr>
        <w:t xml:space="preserve">  П</w:t>
      </w:r>
      <w:proofErr w:type="gramEnd"/>
      <w:r w:rsidR="005423CD">
        <w:rPr>
          <w:sz w:val="28"/>
          <w:szCs w:val="28"/>
        </w:rPr>
        <w:t>о результатам проведенной диагностики дальнейшая эксплуатация вибропогружателя запрещена. Необходимо выполнить ремонт редуктора (возбудительной коробки) по разработанной технологии, позволяющей полностью выбрать трещины</w:t>
      </w:r>
      <w:r w:rsidR="00E17FFD">
        <w:rPr>
          <w:sz w:val="28"/>
          <w:szCs w:val="28"/>
        </w:rPr>
        <w:t xml:space="preserve">, </w:t>
      </w:r>
      <w:r w:rsidR="00962D0A">
        <w:rPr>
          <w:sz w:val="28"/>
          <w:szCs w:val="28"/>
        </w:rPr>
        <w:t xml:space="preserve">качественно  и последовательно </w:t>
      </w:r>
      <w:r w:rsidR="00E17FFD">
        <w:rPr>
          <w:sz w:val="28"/>
          <w:szCs w:val="28"/>
        </w:rPr>
        <w:t>произвести сварочные работы и снять остаточные  напряжения.</w:t>
      </w:r>
    </w:p>
    <w:p w:rsidR="00E17FFD" w:rsidRDefault="00E17FFD" w:rsidP="00850159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о избежание появления новых трещин рекомендуется изменить конструкторскую документацию с целью разнести указанные выше сварные швы на расстояние не менее 60 мм</w:t>
      </w:r>
      <w:r w:rsidR="00467021">
        <w:rPr>
          <w:sz w:val="28"/>
          <w:szCs w:val="28"/>
        </w:rPr>
        <w:t>, например,</w:t>
      </w:r>
      <w:r>
        <w:rPr>
          <w:sz w:val="28"/>
          <w:szCs w:val="28"/>
        </w:rPr>
        <w:t xml:space="preserve"> укоротить </w:t>
      </w:r>
      <w:r w:rsidR="00467021">
        <w:rPr>
          <w:sz w:val="28"/>
          <w:szCs w:val="28"/>
        </w:rPr>
        <w:t>ребра жесткости, изменить конструкцию маслопровода, удлинить ребра жесткости, устроив «</w:t>
      </w:r>
      <w:proofErr w:type="spellStart"/>
      <w:r w:rsidR="00467021">
        <w:rPr>
          <w:sz w:val="28"/>
          <w:szCs w:val="28"/>
        </w:rPr>
        <w:t>выкружку</w:t>
      </w:r>
      <w:proofErr w:type="spellEnd"/>
      <w:r w:rsidR="00467021">
        <w:rPr>
          <w:sz w:val="28"/>
          <w:szCs w:val="28"/>
        </w:rPr>
        <w:t>» в месте прохода маслопровода.</w:t>
      </w:r>
    </w:p>
    <w:p w:rsidR="00E17FFD" w:rsidRDefault="00E17FFD" w:rsidP="00850159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</w:p>
    <w:p w:rsidR="00850159" w:rsidRPr="0070092E" w:rsidRDefault="00850159" w:rsidP="00850159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</w:p>
    <w:sectPr w:rsidR="00850159" w:rsidRPr="0070092E" w:rsidSect="00D37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56B9"/>
    <w:multiLevelType w:val="hybridMultilevel"/>
    <w:tmpl w:val="865C1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420D8"/>
    <w:multiLevelType w:val="hybridMultilevel"/>
    <w:tmpl w:val="3C68C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0455D"/>
    <w:multiLevelType w:val="hybridMultilevel"/>
    <w:tmpl w:val="3C68C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8661A"/>
    <w:multiLevelType w:val="hybridMultilevel"/>
    <w:tmpl w:val="3C68C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C6BC5"/>
    <w:multiLevelType w:val="hybridMultilevel"/>
    <w:tmpl w:val="865C1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D6897"/>
    <w:multiLevelType w:val="hybridMultilevel"/>
    <w:tmpl w:val="865C1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75D33"/>
    <w:multiLevelType w:val="hybridMultilevel"/>
    <w:tmpl w:val="865C1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4A34F3"/>
    <w:multiLevelType w:val="multilevel"/>
    <w:tmpl w:val="3432C7E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2A6932B4"/>
    <w:multiLevelType w:val="hybridMultilevel"/>
    <w:tmpl w:val="3C68C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E6882"/>
    <w:multiLevelType w:val="multilevel"/>
    <w:tmpl w:val="1D188B0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>
    <w:nsid w:val="39BA4497"/>
    <w:multiLevelType w:val="hybridMultilevel"/>
    <w:tmpl w:val="3C68C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9E2ABD"/>
    <w:multiLevelType w:val="hybridMultilevel"/>
    <w:tmpl w:val="64EAE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3C6FA7"/>
    <w:multiLevelType w:val="multilevel"/>
    <w:tmpl w:val="1278EB2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  <w:pPr>
        <w:tabs>
          <w:tab w:val="num" w:pos="360"/>
        </w:tabs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E80D11"/>
    <w:multiLevelType w:val="multilevel"/>
    <w:tmpl w:val="3A4CF818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4DCB357C"/>
    <w:multiLevelType w:val="hybridMultilevel"/>
    <w:tmpl w:val="3C68C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9A5E7A"/>
    <w:multiLevelType w:val="multilevel"/>
    <w:tmpl w:val="8BB2C8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58C83A7D"/>
    <w:multiLevelType w:val="multilevel"/>
    <w:tmpl w:val="8162F268"/>
    <w:lvl w:ilvl="0">
      <w:start w:val="5"/>
      <w:numFmt w:val="decimal"/>
      <w:pStyle w:val="4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17">
    <w:nsid w:val="5BDF408D"/>
    <w:multiLevelType w:val="hybridMultilevel"/>
    <w:tmpl w:val="865C1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B79A6"/>
    <w:multiLevelType w:val="multilevel"/>
    <w:tmpl w:val="2AB02F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>
    <w:nsid w:val="65205C32"/>
    <w:multiLevelType w:val="hybridMultilevel"/>
    <w:tmpl w:val="865C1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485DFB"/>
    <w:multiLevelType w:val="hybridMultilevel"/>
    <w:tmpl w:val="865C1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6"/>
  </w:num>
  <w:num w:numId="10">
    <w:abstractNumId w:val="6"/>
  </w:num>
  <w:num w:numId="11">
    <w:abstractNumId w:val="4"/>
  </w:num>
  <w:num w:numId="12">
    <w:abstractNumId w:val="20"/>
  </w:num>
  <w:num w:numId="13">
    <w:abstractNumId w:val="17"/>
  </w:num>
  <w:num w:numId="14">
    <w:abstractNumId w:val="5"/>
  </w:num>
  <w:num w:numId="15">
    <w:abstractNumId w:val="0"/>
  </w:num>
  <w:num w:numId="16">
    <w:abstractNumId w:val="19"/>
  </w:num>
  <w:num w:numId="17">
    <w:abstractNumId w:val="11"/>
  </w:num>
  <w:num w:numId="18">
    <w:abstractNumId w:val="8"/>
  </w:num>
  <w:num w:numId="19">
    <w:abstractNumId w:val="1"/>
  </w:num>
  <w:num w:numId="20">
    <w:abstractNumId w:val="10"/>
  </w:num>
  <w:num w:numId="21">
    <w:abstractNumId w:val="3"/>
  </w:num>
  <w:num w:numId="22">
    <w:abstractNumId w:val="14"/>
  </w:num>
  <w:num w:numId="23">
    <w:abstractNumId w:val="2"/>
  </w:num>
  <w:num w:numId="24">
    <w:abstractNumId w:val="15"/>
  </w:num>
  <w:num w:numId="25">
    <w:abstractNumId w:val="7"/>
  </w:num>
  <w:num w:numId="26">
    <w:abstractNumId w:val="9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70092E"/>
    <w:rsid w:val="000334F4"/>
    <w:rsid w:val="00236751"/>
    <w:rsid w:val="00253C25"/>
    <w:rsid w:val="002A2344"/>
    <w:rsid w:val="00305B7D"/>
    <w:rsid w:val="00432884"/>
    <w:rsid w:val="00467021"/>
    <w:rsid w:val="005423CD"/>
    <w:rsid w:val="006417C3"/>
    <w:rsid w:val="006C645F"/>
    <w:rsid w:val="0070092E"/>
    <w:rsid w:val="00704BC7"/>
    <w:rsid w:val="0071609E"/>
    <w:rsid w:val="007E13FF"/>
    <w:rsid w:val="00850159"/>
    <w:rsid w:val="00962D0A"/>
    <w:rsid w:val="00996C3E"/>
    <w:rsid w:val="00997168"/>
    <w:rsid w:val="00AC6D35"/>
    <w:rsid w:val="00B94B62"/>
    <w:rsid w:val="00BE3E7D"/>
    <w:rsid w:val="00D37C29"/>
    <w:rsid w:val="00D67731"/>
    <w:rsid w:val="00DA2F97"/>
    <w:rsid w:val="00DC289B"/>
    <w:rsid w:val="00E17FFD"/>
    <w:rsid w:val="00EE74A0"/>
    <w:rsid w:val="00FA77D0"/>
    <w:rsid w:val="00FE0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884"/>
  </w:style>
  <w:style w:type="paragraph" w:styleId="1">
    <w:name w:val="heading 1"/>
    <w:basedOn w:val="a"/>
    <w:next w:val="a"/>
    <w:link w:val="10"/>
    <w:qFormat/>
    <w:rsid w:val="00432884"/>
    <w:pPr>
      <w:keepNext/>
      <w:ind w:firstLine="567"/>
      <w:jc w:val="both"/>
      <w:outlineLvl w:val="0"/>
    </w:pPr>
    <w:rPr>
      <w:i/>
      <w:sz w:val="24"/>
    </w:rPr>
  </w:style>
  <w:style w:type="paragraph" w:styleId="2">
    <w:name w:val="heading 2"/>
    <w:basedOn w:val="a"/>
    <w:next w:val="a"/>
    <w:link w:val="20"/>
    <w:qFormat/>
    <w:rsid w:val="00432884"/>
    <w:pPr>
      <w:keepNext/>
      <w:ind w:right="849"/>
      <w:jc w:val="right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32884"/>
    <w:pPr>
      <w:keepNext/>
      <w:ind w:firstLine="600"/>
      <w:jc w:val="both"/>
      <w:outlineLvl w:val="2"/>
    </w:pPr>
    <w:rPr>
      <w:rFonts w:eastAsiaTheme="majorEastAsia" w:cstheme="majorBidi"/>
      <w:b/>
      <w:sz w:val="24"/>
    </w:rPr>
  </w:style>
  <w:style w:type="paragraph" w:styleId="4">
    <w:name w:val="heading 4"/>
    <w:basedOn w:val="a"/>
    <w:next w:val="a"/>
    <w:link w:val="40"/>
    <w:qFormat/>
    <w:rsid w:val="00432884"/>
    <w:pPr>
      <w:keepNext/>
      <w:numPr>
        <w:numId w:val="9"/>
      </w:numPr>
      <w:tabs>
        <w:tab w:val="left" w:pos="1276"/>
      </w:tabs>
      <w:jc w:val="both"/>
      <w:outlineLvl w:val="3"/>
    </w:pPr>
    <w:rPr>
      <w:rFonts w:eastAsiaTheme="majorEastAsia" w:cstheme="majorBidi"/>
      <w:sz w:val="24"/>
    </w:rPr>
  </w:style>
  <w:style w:type="paragraph" w:styleId="5">
    <w:name w:val="heading 5"/>
    <w:basedOn w:val="a"/>
    <w:next w:val="a"/>
    <w:link w:val="50"/>
    <w:qFormat/>
    <w:rsid w:val="0043288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32884"/>
    <w:pPr>
      <w:keepNext/>
      <w:ind w:firstLine="567"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432884"/>
    <w:pPr>
      <w:keepNext/>
      <w:tabs>
        <w:tab w:val="left" w:pos="1276"/>
      </w:tabs>
      <w:ind w:firstLine="720"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432884"/>
    <w:pPr>
      <w:keepNext/>
      <w:keepLines/>
      <w:suppressAutoHyphens/>
      <w:ind w:firstLine="567"/>
      <w:jc w:val="right"/>
      <w:outlineLvl w:val="7"/>
    </w:pPr>
    <w:rPr>
      <w:rFonts w:ascii="Arial" w:hAnsi="Arial"/>
      <w:sz w:val="28"/>
    </w:rPr>
  </w:style>
  <w:style w:type="paragraph" w:styleId="9">
    <w:name w:val="heading 9"/>
    <w:basedOn w:val="a"/>
    <w:next w:val="a"/>
    <w:link w:val="90"/>
    <w:qFormat/>
    <w:rsid w:val="00432884"/>
    <w:pPr>
      <w:keepNext/>
      <w:keepLines/>
      <w:suppressAutoHyphens/>
      <w:ind w:firstLine="567"/>
      <w:outlineLvl w:val="8"/>
    </w:pPr>
    <w:rPr>
      <w:rFonts w:ascii="Arial" w:hAnsi="Arial" w:cs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32884"/>
    <w:rPr>
      <w:i/>
      <w:sz w:val="24"/>
    </w:rPr>
  </w:style>
  <w:style w:type="character" w:customStyle="1" w:styleId="20">
    <w:name w:val="Заголовок 2 Знак"/>
    <w:link w:val="2"/>
    <w:rsid w:val="006C645F"/>
    <w:rPr>
      <w:sz w:val="24"/>
    </w:rPr>
  </w:style>
  <w:style w:type="character" w:customStyle="1" w:styleId="30">
    <w:name w:val="Заголовок 3 Знак"/>
    <w:link w:val="3"/>
    <w:rsid w:val="006C645F"/>
    <w:rPr>
      <w:rFonts w:eastAsiaTheme="majorEastAsia" w:cstheme="majorBidi"/>
      <w:b/>
      <w:sz w:val="24"/>
    </w:rPr>
  </w:style>
  <w:style w:type="character" w:customStyle="1" w:styleId="40">
    <w:name w:val="Заголовок 4 Знак"/>
    <w:link w:val="4"/>
    <w:rsid w:val="006C645F"/>
    <w:rPr>
      <w:rFonts w:eastAsiaTheme="majorEastAsia" w:cstheme="majorBidi"/>
      <w:sz w:val="24"/>
    </w:rPr>
  </w:style>
  <w:style w:type="character" w:customStyle="1" w:styleId="50">
    <w:name w:val="Заголовок 5 Знак"/>
    <w:link w:val="5"/>
    <w:rsid w:val="006C645F"/>
    <w:rPr>
      <w:sz w:val="24"/>
    </w:rPr>
  </w:style>
  <w:style w:type="character" w:customStyle="1" w:styleId="60">
    <w:name w:val="Заголовок 6 Знак"/>
    <w:link w:val="6"/>
    <w:rsid w:val="006C645F"/>
    <w:rPr>
      <w:sz w:val="24"/>
    </w:rPr>
  </w:style>
  <w:style w:type="character" w:customStyle="1" w:styleId="70">
    <w:name w:val="Заголовок 7 Знак"/>
    <w:link w:val="7"/>
    <w:rsid w:val="006C645F"/>
    <w:rPr>
      <w:sz w:val="24"/>
    </w:rPr>
  </w:style>
  <w:style w:type="character" w:customStyle="1" w:styleId="80">
    <w:name w:val="Заголовок 8 Знак"/>
    <w:link w:val="8"/>
    <w:rsid w:val="006C645F"/>
    <w:rPr>
      <w:rFonts w:ascii="Arial" w:hAnsi="Arial"/>
      <w:sz w:val="28"/>
    </w:rPr>
  </w:style>
  <w:style w:type="character" w:customStyle="1" w:styleId="90">
    <w:name w:val="Заголовок 9 Знак"/>
    <w:link w:val="9"/>
    <w:rsid w:val="006C645F"/>
    <w:rPr>
      <w:rFonts w:ascii="Arial" w:hAnsi="Arial" w:cs="Arial"/>
      <w:b/>
      <w:sz w:val="32"/>
    </w:rPr>
  </w:style>
  <w:style w:type="paragraph" w:styleId="a3">
    <w:name w:val="caption"/>
    <w:basedOn w:val="a"/>
    <w:next w:val="a"/>
    <w:uiPriority w:val="35"/>
    <w:qFormat/>
    <w:rsid w:val="00432884"/>
    <w:pPr>
      <w:ind w:firstLine="567"/>
      <w:jc w:val="center"/>
    </w:pPr>
    <w:rPr>
      <w:sz w:val="24"/>
    </w:rPr>
  </w:style>
  <w:style w:type="paragraph" w:styleId="a4">
    <w:name w:val="Title"/>
    <w:basedOn w:val="a"/>
    <w:link w:val="a5"/>
    <w:qFormat/>
    <w:rsid w:val="00432884"/>
    <w:pPr>
      <w:spacing w:line="360" w:lineRule="atLeast"/>
      <w:jc w:val="center"/>
    </w:pPr>
    <w:rPr>
      <w:b/>
      <w:sz w:val="24"/>
    </w:rPr>
  </w:style>
  <w:style w:type="character" w:customStyle="1" w:styleId="a5">
    <w:name w:val="Название Знак"/>
    <w:link w:val="a4"/>
    <w:rsid w:val="00432884"/>
    <w:rPr>
      <w:b/>
      <w:sz w:val="24"/>
    </w:rPr>
  </w:style>
  <w:style w:type="paragraph" w:styleId="a6">
    <w:name w:val="Subtitle"/>
    <w:basedOn w:val="a"/>
    <w:link w:val="a7"/>
    <w:qFormat/>
    <w:rsid w:val="00432884"/>
    <w:pPr>
      <w:spacing w:line="360" w:lineRule="auto"/>
      <w:jc w:val="center"/>
    </w:pPr>
    <w:rPr>
      <w:b/>
      <w:sz w:val="36"/>
      <w:szCs w:val="24"/>
    </w:rPr>
  </w:style>
  <w:style w:type="character" w:customStyle="1" w:styleId="a7">
    <w:name w:val="Подзаголовок Знак"/>
    <w:link w:val="a6"/>
    <w:rsid w:val="006C645F"/>
    <w:rPr>
      <w:b/>
      <w:sz w:val="36"/>
      <w:szCs w:val="24"/>
    </w:rPr>
  </w:style>
  <w:style w:type="character" w:styleId="a8">
    <w:name w:val="Emphasis"/>
    <w:qFormat/>
    <w:rsid w:val="00432884"/>
    <w:rPr>
      <w:i/>
      <w:iCs/>
    </w:rPr>
  </w:style>
  <w:style w:type="paragraph" w:styleId="a9">
    <w:name w:val="List Paragraph"/>
    <w:basedOn w:val="a"/>
    <w:uiPriority w:val="34"/>
    <w:qFormat/>
    <w:rsid w:val="00432884"/>
    <w:pPr>
      <w:ind w:left="708"/>
    </w:pPr>
    <w:rPr>
      <w:sz w:val="24"/>
      <w:szCs w:val="24"/>
    </w:rPr>
  </w:style>
  <w:style w:type="character" w:styleId="aa">
    <w:name w:val="Subtle Emphasis"/>
    <w:uiPriority w:val="19"/>
    <w:qFormat/>
    <w:rsid w:val="006C645F"/>
    <w:rPr>
      <w:i/>
      <w:iCs/>
      <w:color w:val="808080" w:themeColor="text1" w:themeTint="7F"/>
    </w:rPr>
  </w:style>
  <w:style w:type="character" w:styleId="ab">
    <w:name w:val="Intense Reference"/>
    <w:basedOn w:val="a0"/>
    <w:uiPriority w:val="32"/>
    <w:qFormat/>
    <w:rsid w:val="006C645F"/>
    <w:rPr>
      <w:b/>
      <w:bCs/>
      <w:smallCaps/>
      <w:color w:val="C0504D" w:themeColor="accent2"/>
      <w:spacing w:val="5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0092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092E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B94B6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884"/>
  </w:style>
  <w:style w:type="paragraph" w:styleId="1">
    <w:name w:val="heading 1"/>
    <w:basedOn w:val="a"/>
    <w:next w:val="a"/>
    <w:link w:val="10"/>
    <w:qFormat/>
    <w:rsid w:val="00432884"/>
    <w:pPr>
      <w:keepNext/>
      <w:ind w:firstLine="567"/>
      <w:jc w:val="both"/>
      <w:outlineLvl w:val="0"/>
    </w:pPr>
    <w:rPr>
      <w:i/>
      <w:sz w:val="24"/>
    </w:rPr>
  </w:style>
  <w:style w:type="paragraph" w:styleId="2">
    <w:name w:val="heading 2"/>
    <w:basedOn w:val="a"/>
    <w:next w:val="a"/>
    <w:link w:val="20"/>
    <w:qFormat/>
    <w:rsid w:val="00432884"/>
    <w:pPr>
      <w:keepNext/>
      <w:ind w:right="849"/>
      <w:jc w:val="right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32884"/>
    <w:pPr>
      <w:keepNext/>
      <w:ind w:firstLine="600"/>
      <w:jc w:val="both"/>
      <w:outlineLvl w:val="2"/>
    </w:pPr>
    <w:rPr>
      <w:rFonts w:eastAsiaTheme="majorEastAsia" w:cstheme="majorBidi"/>
      <w:b/>
      <w:sz w:val="24"/>
    </w:rPr>
  </w:style>
  <w:style w:type="paragraph" w:styleId="4">
    <w:name w:val="heading 4"/>
    <w:basedOn w:val="a"/>
    <w:next w:val="a"/>
    <w:link w:val="40"/>
    <w:qFormat/>
    <w:rsid w:val="00432884"/>
    <w:pPr>
      <w:keepNext/>
      <w:numPr>
        <w:numId w:val="9"/>
      </w:numPr>
      <w:tabs>
        <w:tab w:val="left" w:pos="1276"/>
      </w:tabs>
      <w:jc w:val="both"/>
      <w:outlineLvl w:val="3"/>
    </w:pPr>
    <w:rPr>
      <w:rFonts w:eastAsiaTheme="majorEastAsia" w:cstheme="majorBidi"/>
      <w:sz w:val="24"/>
    </w:rPr>
  </w:style>
  <w:style w:type="paragraph" w:styleId="5">
    <w:name w:val="heading 5"/>
    <w:basedOn w:val="a"/>
    <w:next w:val="a"/>
    <w:link w:val="50"/>
    <w:qFormat/>
    <w:rsid w:val="0043288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32884"/>
    <w:pPr>
      <w:keepNext/>
      <w:ind w:firstLine="567"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432884"/>
    <w:pPr>
      <w:keepNext/>
      <w:tabs>
        <w:tab w:val="left" w:pos="1276"/>
      </w:tabs>
      <w:ind w:firstLine="720"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432884"/>
    <w:pPr>
      <w:keepNext/>
      <w:keepLines/>
      <w:suppressAutoHyphens/>
      <w:ind w:firstLine="567"/>
      <w:jc w:val="right"/>
      <w:outlineLvl w:val="7"/>
    </w:pPr>
    <w:rPr>
      <w:rFonts w:ascii="Arial" w:hAnsi="Arial"/>
      <w:sz w:val="28"/>
    </w:rPr>
  </w:style>
  <w:style w:type="paragraph" w:styleId="9">
    <w:name w:val="heading 9"/>
    <w:basedOn w:val="a"/>
    <w:next w:val="a"/>
    <w:link w:val="90"/>
    <w:qFormat/>
    <w:rsid w:val="00432884"/>
    <w:pPr>
      <w:keepNext/>
      <w:keepLines/>
      <w:suppressAutoHyphens/>
      <w:ind w:firstLine="567"/>
      <w:outlineLvl w:val="8"/>
    </w:pPr>
    <w:rPr>
      <w:rFonts w:ascii="Arial" w:hAnsi="Arial" w:cs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32884"/>
    <w:rPr>
      <w:i/>
      <w:sz w:val="24"/>
    </w:rPr>
  </w:style>
  <w:style w:type="character" w:customStyle="1" w:styleId="20">
    <w:name w:val="Заголовок 2 Знак"/>
    <w:link w:val="2"/>
    <w:rsid w:val="006C645F"/>
    <w:rPr>
      <w:sz w:val="24"/>
    </w:rPr>
  </w:style>
  <w:style w:type="character" w:customStyle="1" w:styleId="30">
    <w:name w:val="Заголовок 3 Знак"/>
    <w:link w:val="3"/>
    <w:rsid w:val="006C645F"/>
    <w:rPr>
      <w:rFonts w:eastAsiaTheme="majorEastAsia" w:cstheme="majorBidi"/>
      <w:b/>
      <w:sz w:val="24"/>
    </w:rPr>
  </w:style>
  <w:style w:type="character" w:customStyle="1" w:styleId="40">
    <w:name w:val="Заголовок 4 Знак"/>
    <w:link w:val="4"/>
    <w:rsid w:val="006C645F"/>
    <w:rPr>
      <w:rFonts w:eastAsiaTheme="majorEastAsia" w:cstheme="majorBidi"/>
      <w:sz w:val="24"/>
    </w:rPr>
  </w:style>
  <w:style w:type="character" w:customStyle="1" w:styleId="50">
    <w:name w:val="Заголовок 5 Знак"/>
    <w:link w:val="5"/>
    <w:rsid w:val="006C645F"/>
    <w:rPr>
      <w:sz w:val="24"/>
    </w:rPr>
  </w:style>
  <w:style w:type="character" w:customStyle="1" w:styleId="60">
    <w:name w:val="Заголовок 6 Знак"/>
    <w:link w:val="6"/>
    <w:rsid w:val="006C645F"/>
    <w:rPr>
      <w:sz w:val="24"/>
    </w:rPr>
  </w:style>
  <w:style w:type="character" w:customStyle="1" w:styleId="70">
    <w:name w:val="Заголовок 7 Знак"/>
    <w:link w:val="7"/>
    <w:rsid w:val="006C645F"/>
    <w:rPr>
      <w:sz w:val="24"/>
    </w:rPr>
  </w:style>
  <w:style w:type="character" w:customStyle="1" w:styleId="80">
    <w:name w:val="Заголовок 8 Знак"/>
    <w:link w:val="8"/>
    <w:rsid w:val="006C645F"/>
    <w:rPr>
      <w:rFonts w:ascii="Arial" w:hAnsi="Arial"/>
      <w:sz w:val="28"/>
    </w:rPr>
  </w:style>
  <w:style w:type="character" w:customStyle="1" w:styleId="90">
    <w:name w:val="Заголовок 9 Знак"/>
    <w:link w:val="9"/>
    <w:rsid w:val="006C645F"/>
    <w:rPr>
      <w:rFonts w:ascii="Arial" w:hAnsi="Arial" w:cs="Arial"/>
      <w:b/>
      <w:sz w:val="32"/>
    </w:rPr>
  </w:style>
  <w:style w:type="paragraph" w:styleId="a3">
    <w:name w:val="caption"/>
    <w:basedOn w:val="a"/>
    <w:next w:val="a"/>
    <w:uiPriority w:val="35"/>
    <w:qFormat/>
    <w:rsid w:val="00432884"/>
    <w:pPr>
      <w:ind w:firstLine="567"/>
      <w:jc w:val="center"/>
    </w:pPr>
    <w:rPr>
      <w:sz w:val="24"/>
    </w:rPr>
  </w:style>
  <w:style w:type="paragraph" w:styleId="a4">
    <w:name w:val="Title"/>
    <w:basedOn w:val="a"/>
    <w:link w:val="a5"/>
    <w:qFormat/>
    <w:rsid w:val="00432884"/>
    <w:pPr>
      <w:spacing w:line="360" w:lineRule="atLeast"/>
      <w:jc w:val="center"/>
    </w:pPr>
    <w:rPr>
      <w:b/>
      <w:sz w:val="24"/>
    </w:rPr>
  </w:style>
  <w:style w:type="character" w:customStyle="1" w:styleId="a5">
    <w:name w:val="Название Знак"/>
    <w:link w:val="a4"/>
    <w:rsid w:val="00432884"/>
    <w:rPr>
      <w:b/>
      <w:sz w:val="24"/>
    </w:rPr>
  </w:style>
  <w:style w:type="paragraph" w:styleId="a6">
    <w:name w:val="Subtitle"/>
    <w:basedOn w:val="a"/>
    <w:link w:val="a7"/>
    <w:qFormat/>
    <w:rsid w:val="00432884"/>
    <w:pPr>
      <w:spacing w:line="360" w:lineRule="auto"/>
      <w:jc w:val="center"/>
    </w:pPr>
    <w:rPr>
      <w:b/>
      <w:sz w:val="36"/>
      <w:szCs w:val="24"/>
    </w:rPr>
  </w:style>
  <w:style w:type="character" w:customStyle="1" w:styleId="a7">
    <w:name w:val="Подзаголовок Знак"/>
    <w:link w:val="a6"/>
    <w:rsid w:val="006C645F"/>
    <w:rPr>
      <w:b/>
      <w:sz w:val="36"/>
      <w:szCs w:val="24"/>
    </w:rPr>
  </w:style>
  <w:style w:type="character" w:styleId="a8">
    <w:name w:val="Emphasis"/>
    <w:qFormat/>
    <w:rsid w:val="00432884"/>
    <w:rPr>
      <w:i/>
      <w:iCs/>
    </w:rPr>
  </w:style>
  <w:style w:type="paragraph" w:styleId="a9">
    <w:name w:val="List Paragraph"/>
    <w:basedOn w:val="a"/>
    <w:uiPriority w:val="34"/>
    <w:qFormat/>
    <w:rsid w:val="00432884"/>
    <w:pPr>
      <w:ind w:left="708"/>
    </w:pPr>
    <w:rPr>
      <w:sz w:val="24"/>
      <w:szCs w:val="24"/>
    </w:rPr>
  </w:style>
  <w:style w:type="character" w:styleId="aa">
    <w:name w:val="Subtle Emphasis"/>
    <w:uiPriority w:val="19"/>
    <w:qFormat/>
    <w:rsid w:val="006C645F"/>
    <w:rPr>
      <w:i/>
      <w:iCs/>
      <w:color w:val="808080" w:themeColor="text1" w:themeTint="7F"/>
    </w:rPr>
  </w:style>
  <w:style w:type="character" w:styleId="ab">
    <w:name w:val="Intense Reference"/>
    <w:basedOn w:val="a0"/>
    <w:uiPriority w:val="32"/>
    <w:qFormat/>
    <w:rsid w:val="006C645F"/>
    <w:rPr>
      <w:b/>
      <w:bCs/>
      <w:smallCaps/>
      <w:color w:val="C0504D" w:themeColor="accent2"/>
      <w:spacing w:val="5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0092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0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NIIM</Company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</dc:creator>
  <cp:lastModifiedBy>Евгений</cp:lastModifiedBy>
  <cp:revision>3</cp:revision>
  <cp:lastPrinted>2015-07-14T11:35:00Z</cp:lastPrinted>
  <dcterms:created xsi:type="dcterms:W3CDTF">2018-10-29T05:56:00Z</dcterms:created>
  <dcterms:modified xsi:type="dcterms:W3CDTF">2019-02-14T06:21:00Z</dcterms:modified>
</cp:coreProperties>
</file>